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6B3" w:rsidRDefault="009846B3" w:rsidP="009846B3">
      <w:pPr>
        <w:jc w:val="center"/>
        <w:rPr>
          <w:b/>
          <w:color w:val="000000" w:themeColor="text1"/>
          <w:sz w:val="40"/>
          <w:szCs w:val="28"/>
        </w:rPr>
      </w:pPr>
      <w:r w:rsidRPr="006B7F9B">
        <w:rPr>
          <w:b/>
          <w:color w:val="000000" w:themeColor="text1"/>
          <w:sz w:val="40"/>
          <w:szCs w:val="28"/>
        </w:rPr>
        <w:t>HỆ THỐNG PHÁP LUẬT</w:t>
      </w:r>
    </w:p>
    <w:p w:rsidR="009846B3" w:rsidRPr="006B7F9B" w:rsidRDefault="009846B3" w:rsidP="009846B3">
      <w:pPr>
        <w:jc w:val="center"/>
        <w:rPr>
          <w:b/>
          <w:color w:val="000000" w:themeColor="text1"/>
          <w:sz w:val="40"/>
          <w:szCs w:val="28"/>
        </w:rPr>
      </w:pPr>
      <w:r w:rsidRPr="006B7F9B">
        <w:rPr>
          <w:b/>
          <w:color w:val="000000" w:themeColor="text1"/>
          <w:sz w:val="40"/>
          <w:szCs w:val="28"/>
        </w:rPr>
        <w:t>VÀ VĂN BẢN PHÁP LUẬT VIỆT NAM</w:t>
      </w:r>
    </w:p>
    <w:p w:rsidR="009846B3" w:rsidRPr="006B7F9B" w:rsidRDefault="009846B3" w:rsidP="009846B3">
      <w:pPr>
        <w:autoSpaceDE w:val="0"/>
        <w:autoSpaceDN w:val="0"/>
        <w:adjustRightInd w:val="0"/>
        <w:jc w:val="both"/>
        <w:rPr>
          <w:b/>
          <w:bCs/>
          <w:color w:val="000000" w:themeColor="text1"/>
          <w:sz w:val="28"/>
          <w:szCs w:val="28"/>
        </w:rPr>
      </w:pPr>
    </w:p>
    <w:p w:rsidR="009846B3" w:rsidRPr="006B7F9B" w:rsidRDefault="009846B3" w:rsidP="009846B3">
      <w:pPr>
        <w:widowControl w:val="0"/>
        <w:tabs>
          <w:tab w:val="left" w:pos="829"/>
        </w:tabs>
        <w:ind w:firstLine="567"/>
        <w:jc w:val="both"/>
        <w:rPr>
          <w:b/>
          <w:color w:val="000000" w:themeColor="text1"/>
          <w:sz w:val="28"/>
          <w:szCs w:val="28"/>
          <w:lang w:eastAsia="vi-VN" w:bidi="vi-VN"/>
        </w:rPr>
      </w:pPr>
      <w:r w:rsidRPr="006B7F9B">
        <w:rPr>
          <w:b/>
          <w:color w:val="000000" w:themeColor="text1"/>
          <w:sz w:val="28"/>
          <w:szCs w:val="28"/>
          <w:lang w:eastAsia="vi-VN" w:bidi="vi-VN"/>
        </w:rPr>
        <w:t>1. Hệ thống pháp luật Việt Nam</w:t>
      </w:r>
    </w:p>
    <w:p w:rsidR="009846B3" w:rsidRPr="006B7F9B" w:rsidRDefault="009846B3" w:rsidP="009846B3">
      <w:pPr>
        <w:pStyle w:val="Vnbnnidung0"/>
        <w:spacing w:after="0" w:line="240" w:lineRule="auto"/>
        <w:jc w:val="both"/>
        <w:rPr>
          <w:rFonts w:ascii="Times New Roman" w:hAnsi="Times New Roman" w:cs="Times New Roman"/>
          <w:color w:val="000000" w:themeColor="text1"/>
          <w:sz w:val="28"/>
          <w:szCs w:val="28"/>
        </w:rPr>
      </w:pPr>
      <w:r w:rsidRPr="006B7F9B">
        <w:rPr>
          <w:rFonts w:ascii="Times New Roman" w:hAnsi="Times New Roman" w:cs="Times New Roman"/>
          <w:i/>
          <w:color w:val="000000" w:themeColor="text1"/>
          <w:sz w:val="28"/>
          <w:szCs w:val="28"/>
        </w:rPr>
        <w:t>Hệ thống pháp luật Việt Nam</w:t>
      </w:r>
      <w:r w:rsidRPr="006B7F9B">
        <w:rPr>
          <w:rFonts w:ascii="Times New Roman" w:hAnsi="Times New Roman" w:cs="Times New Roman"/>
          <w:color w:val="000000" w:themeColor="text1"/>
          <w:sz w:val="28"/>
          <w:szCs w:val="28"/>
        </w:rPr>
        <w:t xml:space="preserve"> là tổng thể các quy phạm pháp luật, các nguyên tắc, định hướng pháp luật có mối liên hệ mật thiết và thống nhất với nhau, được sắp xếp thành các ngành luật, các chế định pháp luật và được thể hiện trong các văn bản do cơ quan nhà nước có thẩm quyền ban hành theo những hình thức, thủ tục nhất định để điều chmh các quan hệ xã hội phát sinh trên lãnh thổ Việt Nam.</w:t>
      </w:r>
    </w:p>
    <w:p w:rsidR="009846B3" w:rsidRPr="006B7F9B" w:rsidRDefault="009846B3" w:rsidP="009846B3">
      <w:pPr>
        <w:widowControl w:val="0"/>
        <w:tabs>
          <w:tab w:val="left" w:pos="829"/>
        </w:tabs>
        <w:jc w:val="both"/>
        <w:rPr>
          <w:color w:val="000000" w:themeColor="text1"/>
          <w:sz w:val="28"/>
          <w:szCs w:val="28"/>
          <w:lang w:eastAsia="vi-VN" w:bidi="vi-VN"/>
        </w:rPr>
      </w:pPr>
      <w:r w:rsidRPr="006B7F9B">
        <w:rPr>
          <w:b/>
          <w:i/>
          <w:color w:val="000000" w:themeColor="text1"/>
          <w:sz w:val="28"/>
          <w:szCs w:val="28"/>
          <w:u w:val="single"/>
          <w:lang w:eastAsia="vi-VN" w:bidi="vi-VN"/>
        </w:rPr>
        <w:t>Về cấu trúc</w:t>
      </w:r>
      <w:r w:rsidRPr="006B7F9B">
        <w:rPr>
          <w:color w:val="000000" w:themeColor="text1"/>
          <w:sz w:val="28"/>
          <w:szCs w:val="28"/>
          <w:u w:val="single"/>
          <w:lang w:eastAsia="vi-VN" w:bidi="vi-VN"/>
        </w:rPr>
        <w:t xml:space="preserve"> </w:t>
      </w:r>
      <w:r w:rsidRPr="006B7F9B">
        <w:rPr>
          <w:b/>
          <w:i/>
          <w:color w:val="000000" w:themeColor="text1"/>
          <w:sz w:val="28"/>
          <w:szCs w:val="28"/>
          <w:u w:val="single"/>
          <w:lang w:eastAsia="vi-VN" w:bidi="vi-VN"/>
        </w:rPr>
        <w:t>bên trong</w:t>
      </w:r>
      <w:r w:rsidRPr="006B7F9B">
        <w:rPr>
          <w:color w:val="000000" w:themeColor="text1"/>
          <w:sz w:val="28"/>
          <w:szCs w:val="28"/>
          <w:lang w:eastAsia="vi-VN" w:bidi="vi-VN"/>
        </w:rPr>
        <w:t xml:space="preserve">: Hệ thống pháp luật bao gồm: </w:t>
      </w:r>
    </w:p>
    <w:p w:rsidR="009846B3" w:rsidRPr="006B7F9B" w:rsidRDefault="009846B3" w:rsidP="009846B3">
      <w:pPr>
        <w:widowControl w:val="0"/>
        <w:tabs>
          <w:tab w:val="left" w:pos="829"/>
        </w:tabs>
        <w:ind w:firstLine="567"/>
        <w:jc w:val="both"/>
        <w:rPr>
          <w:color w:val="000000" w:themeColor="text1"/>
          <w:sz w:val="28"/>
          <w:szCs w:val="28"/>
          <w:lang w:eastAsia="vi-VN" w:bidi="vi-VN"/>
        </w:rPr>
      </w:pPr>
      <w:r w:rsidRPr="006B7F9B">
        <w:rPr>
          <w:color w:val="000000" w:themeColor="text1"/>
          <w:sz w:val="28"/>
          <w:szCs w:val="28"/>
          <w:lang w:eastAsia="vi-VN" w:bidi="vi-VN"/>
        </w:rPr>
        <w:t xml:space="preserve">- </w:t>
      </w:r>
      <w:r w:rsidRPr="006B7F9B">
        <w:rPr>
          <w:i/>
          <w:color w:val="000000" w:themeColor="text1"/>
          <w:sz w:val="28"/>
          <w:szCs w:val="28"/>
          <w:lang w:eastAsia="vi-VN" w:bidi="vi-VN"/>
        </w:rPr>
        <w:t>Quy phạm pháp luật</w:t>
      </w:r>
      <w:r w:rsidRPr="006B7F9B">
        <w:rPr>
          <w:color w:val="000000" w:themeColor="text1"/>
          <w:sz w:val="28"/>
          <w:szCs w:val="28"/>
          <w:lang w:eastAsia="vi-VN" w:bidi="vi-VN"/>
        </w:rPr>
        <w:t>: là quy tắc xử sự chung do Nhà nước đặt ra hoặc thừa nhận và đảm bảo thực hiện để điều chỉnh quan hệ xã hội theo định hướng và nhằm đạt được những mục tiêu nhất định.</w:t>
      </w:r>
    </w:p>
    <w:p w:rsidR="009846B3" w:rsidRPr="006B7F9B" w:rsidRDefault="009846B3" w:rsidP="009846B3">
      <w:pPr>
        <w:widowControl w:val="0"/>
        <w:tabs>
          <w:tab w:val="left" w:pos="829"/>
        </w:tabs>
        <w:ind w:firstLine="567"/>
        <w:jc w:val="both"/>
        <w:rPr>
          <w:color w:val="000000" w:themeColor="text1"/>
          <w:sz w:val="28"/>
          <w:szCs w:val="28"/>
          <w:lang w:eastAsia="vi-VN" w:bidi="vi-VN"/>
        </w:rPr>
      </w:pPr>
      <w:r w:rsidRPr="006B7F9B">
        <w:rPr>
          <w:i/>
          <w:color w:val="000000" w:themeColor="text1"/>
          <w:sz w:val="28"/>
          <w:szCs w:val="28"/>
          <w:lang w:eastAsia="vi-VN" w:bidi="vi-VN"/>
        </w:rPr>
        <w:t xml:space="preserve">- Chế định luật: </w:t>
      </w:r>
      <w:r w:rsidRPr="006B7F9B">
        <w:rPr>
          <w:color w:val="000000" w:themeColor="text1"/>
          <w:sz w:val="28"/>
          <w:szCs w:val="28"/>
          <w:lang w:eastAsia="vi-VN" w:bidi="vi-VN"/>
        </w:rPr>
        <w:t>Là tập hợp các quy phạm pháp luật có cùng tính chất điểu chỉnh nhóm quan hệ xã hội tương ứng trong một hoặc nhiều ngành luật.</w:t>
      </w:r>
    </w:p>
    <w:p w:rsidR="009846B3" w:rsidRPr="006B7F9B" w:rsidRDefault="009846B3" w:rsidP="009846B3">
      <w:pPr>
        <w:widowControl w:val="0"/>
        <w:ind w:firstLine="567"/>
        <w:jc w:val="both"/>
        <w:rPr>
          <w:color w:val="000000" w:themeColor="text1"/>
          <w:sz w:val="28"/>
          <w:szCs w:val="28"/>
          <w:lang w:val="vi-VN" w:eastAsia="vi-VN" w:bidi="vi-VN"/>
        </w:rPr>
      </w:pPr>
      <w:r w:rsidRPr="006B7F9B">
        <w:rPr>
          <w:i/>
          <w:color w:val="000000" w:themeColor="text1"/>
          <w:sz w:val="28"/>
          <w:szCs w:val="28"/>
          <w:lang w:eastAsia="vi-VN" w:bidi="vi-VN"/>
        </w:rPr>
        <w:t xml:space="preserve">- Ngành luật: </w:t>
      </w:r>
      <w:r w:rsidRPr="006B7F9B">
        <w:rPr>
          <w:color w:val="000000" w:themeColor="text1"/>
          <w:sz w:val="28"/>
          <w:szCs w:val="28"/>
          <w:lang w:val="vi-VN" w:eastAsia="vi-VN" w:bidi="vi-VN"/>
        </w:rPr>
        <w:t xml:space="preserve">là </w:t>
      </w:r>
      <w:r w:rsidRPr="006B7F9B">
        <w:rPr>
          <w:color w:val="000000" w:themeColor="text1"/>
          <w:sz w:val="28"/>
          <w:szCs w:val="28"/>
          <w:lang w:eastAsia="vi-VN" w:bidi="vi-VN"/>
        </w:rPr>
        <w:t>tập</w:t>
      </w:r>
      <w:r w:rsidRPr="006B7F9B">
        <w:rPr>
          <w:color w:val="000000" w:themeColor="text1"/>
          <w:sz w:val="28"/>
          <w:szCs w:val="28"/>
          <w:lang w:val="vi-VN" w:eastAsia="vi-VN" w:bidi="vi-VN"/>
        </w:rPr>
        <w:t xml:space="preserve"> hợp các quy </w:t>
      </w:r>
      <w:r w:rsidRPr="006B7F9B">
        <w:rPr>
          <w:color w:val="000000" w:themeColor="text1"/>
          <w:sz w:val="28"/>
          <w:szCs w:val="28"/>
          <w:lang w:eastAsia="vi-VN" w:bidi="vi-VN"/>
        </w:rPr>
        <w:t>phạm</w:t>
      </w:r>
      <w:r w:rsidRPr="006B7F9B">
        <w:rPr>
          <w:color w:val="000000" w:themeColor="text1"/>
          <w:sz w:val="28"/>
          <w:szCs w:val="28"/>
          <w:lang w:val="vi-VN" w:eastAsia="vi-VN" w:bidi="vi-VN"/>
        </w:rPr>
        <w:t xml:space="preserve"> pháp luật </w:t>
      </w:r>
      <w:r w:rsidRPr="006B7F9B">
        <w:rPr>
          <w:color w:val="000000" w:themeColor="text1"/>
          <w:sz w:val="28"/>
          <w:szCs w:val="28"/>
          <w:lang w:eastAsia="vi-VN" w:bidi="vi-VN"/>
        </w:rPr>
        <w:t xml:space="preserve">có đặc tính chung để </w:t>
      </w:r>
      <w:r w:rsidRPr="006B7F9B">
        <w:rPr>
          <w:color w:val="000000" w:themeColor="text1"/>
          <w:sz w:val="28"/>
          <w:szCs w:val="28"/>
          <w:lang w:val="vi-VN" w:eastAsia="vi-VN" w:bidi="vi-VN"/>
        </w:rPr>
        <w:t xml:space="preserve">điều chỉnh các quan hệ xã hội </w:t>
      </w:r>
      <w:r w:rsidRPr="006B7F9B">
        <w:rPr>
          <w:color w:val="000000" w:themeColor="text1"/>
          <w:sz w:val="28"/>
          <w:szCs w:val="28"/>
          <w:lang w:eastAsia="vi-VN" w:bidi="vi-VN"/>
        </w:rPr>
        <w:t>trong</w:t>
      </w:r>
      <w:r w:rsidRPr="006B7F9B">
        <w:rPr>
          <w:color w:val="000000" w:themeColor="text1"/>
          <w:sz w:val="28"/>
          <w:szCs w:val="28"/>
          <w:lang w:val="vi-VN" w:eastAsia="vi-VN" w:bidi="vi-VN"/>
        </w:rPr>
        <w:t xml:space="preserve"> một lĩnh vực nhất định của đời sống xã hội.</w:t>
      </w:r>
    </w:p>
    <w:p w:rsidR="009846B3" w:rsidRPr="006B7F9B" w:rsidRDefault="009846B3" w:rsidP="009846B3">
      <w:pPr>
        <w:autoSpaceDE w:val="0"/>
        <w:autoSpaceDN w:val="0"/>
        <w:adjustRightInd w:val="0"/>
        <w:jc w:val="both"/>
        <w:rPr>
          <w:color w:val="000000" w:themeColor="text1"/>
          <w:sz w:val="28"/>
          <w:szCs w:val="28"/>
          <w:lang w:eastAsia="vi-VN" w:bidi="vi-VN"/>
        </w:rPr>
      </w:pPr>
      <w:r w:rsidRPr="006B7F9B">
        <w:rPr>
          <w:b/>
          <w:i/>
          <w:color w:val="000000" w:themeColor="text1"/>
          <w:sz w:val="28"/>
          <w:szCs w:val="28"/>
          <w:u w:val="single"/>
          <w:lang w:eastAsia="vi-VN" w:bidi="vi-VN"/>
        </w:rPr>
        <w:t>Về hình thức thể hiện</w:t>
      </w:r>
      <w:r w:rsidRPr="006B7F9B">
        <w:rPr>
          <w:color w:val="000000" w:themeColor="text1"/>
          <w:sz w:val="28"/>
          <w:szCs w:val="28"/>
          <w:lang w:eastAsia="vi-VN" w:bidi="vi-VN"/>
        </w:rPr>
        <w:t>: Hệ thống pháp luật được thể hiện qua các văn bản quy phạm pháp luật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1"/>
        <w:gridCol w:w="2564"/>
        <w:gridCol w:w="2314"/>
        <w:gridCol w:w="3341"/>
      </w:tblGrid>
      <w:tr w:rsidR="009846B3" w:rsidRPr="006B7F9B" w:rsidTr="003A0655">
        <w:trPr>
          <w:tblHeader/>
          <w:tblCellSpacing w:w="15" w:type="dxa"/>
        </w:trPr>
        <w:tc>
          <w:tcPr>
            <w:tcW w:w="0" w:type="auto"/>
            <w:vAlign w:val="center"/>
            <w:hideMark/>
          </w:tcPr>
          <w:p w:rsidR="009846B3" w:rsidRPr="006B7F9B" w:rsidRDefault="009846B3" w:rsidP="003A0655">
            <w:pPr>
              <w:jc w:val="both"/>
              <w:rPr>
                <w:b/>
                <w:bCs/>
                <w:color w:val="000000" w:themeColor="text1"/>
                <w:sz w:val="28"/>
                <w:szCs w:val="28"/>
              </w:rPr>
            </w:pPr>
            <w:r w:rsidRPr="006B7F9B">
              <w:rPr>
                <w:rStyle w:val="Strong"/>
                <w:color w:val="000000" w:themeColor="text1"/>
                <w:sz w:val="28"/>
                <w:szCs w:val="28"/>
              </w:rPr>
              <w:t xml:space="preserve">Cấu trúc bên trong </w:t>
            </w:r>
          </w:p>
        </w:tc>
        <w:tc>
          <w:tcPr>
            <w:tcW w:w="0" w:type="auto"/>
            <w:vAlign w:val="center"/>
            <w:hideMark/>
          </w:tcPr>
          <w:p w:rsidR="009846B3" w:rsidRPr="006B7F9B" w:rsidRDefault="009846B3" w:rsidP="003A0655">
            <w:pPr>
              <w:jc w:val="both"/>
              <w:rPr>
                <w:b/>
                <w:bCs/>
                <w:color w:val="000000" w:themeColor="text1"/>
                <w:sz w:val="28"/>
                <w:szCs w:val="28"/>
              </w:rPr>
            </w:pPr>
            <w:r w:rsidRPr="006B7F9B">
              <w:rPr>
                <w:rStyle w:val="Strong"/>
                <w:rFonts w:eastAsiaTheme="majorEastAsia"/>
                <w:color w:val="000000" w:themeColor="text1"/>
                <w:sz w:val="28"/>
                <w:szCs w:val="28"/>
              </w:rPr>
              <w:t>Mô tả</w:t>
            </w:r>
          </w:p>
        </w:tc>
        <w:tc>
          <w:tcPr>
            <w:tcW w:w="2284" w:type="dxa"/>
            <w:vAlign w:val="center"/>
            <w:hideMark/>
          </w:tcPr>
          <w:p w:rsidR="009846B3" w:rsidRPr="006B7F9B" w:rsidRDefault="009846B3" w:rsidP="003A0655">
            <w:pPr>
              <w:jc w:val="both"/>
              <w:rPr>
                <w:b/>
                <w:bCs/>
                <w:color w:val="000000" w:themeColor="text1"/>
                <w:sz w:val="28"/>
                <w:szCs w:val="28"/>
              </w:rPr>
            </w:pPr>
            <w:r w:rsidRPr="006B7F9B">
              <w:rPr>
                <w:rStyle w:val="Strong"/>
                <w:rFonts w:eastAsiaTheme="majorEastAsia"/>
                <w:color w:val="000000" w:themeColor="text1"/>
                <w:sz w:val="28"/>
                <w:szCs w:val="28"/>
              </w:rPr>
              <w:t>Ví dụ thực tế tại Việt Nam</w:t>
            </w:r>
          </w:p>
        </w:tc>
        <w:tc>
          <w:tcPr>
            <w:tcW w:w="0" w:type="auto"/>
            <w:vAlign w:val="center"/>
            <w:hideMark/>
          </w:tcPr>
          <w:p w:rsidR="009846B3" w:rsidRPr="006B7F9B" w:rsidRDefault="009846B3" w:rsidP="003A0655">
            <w:pPr>
              <w:jc w:val="both"/>
              <w:rPr>
                <w:b/>
                <w:bCs/>
                <w:color w:val="000000" w:themeColor="text1"/>
                <w:sz w:val="28"/>
                <w:szCs w:val="28"/>
              </w:rPr>
            </w:pPr>
            <w:r w:rsidRPr="006B7F9B">
              <w:rPr>
                <w:rStyle w:val="Strong"/>
                <w:rFonts w:eastAsiaTheme="majorEastAsia"/>
                <w:color w:val="000000" w:themeColor="text1"/>
                <w:sz w:val="28"/>
                <w:szCs w:val="28"/>
              </w:rPr>
              <w:t>Phân tích chi tiết</w:t>
            </w:r>
          </w:p>
        </w:tc>
      </w:tr>
      <w:tr w:rsidR="009846B3" w:rsidRPr="006B7F9B" w:rsidTr="003A0655">
        <w:trPr>
          <w:tblCellSpacing w:w="15" w:type="dxa"/>
        </w:trPr>
        <w:tc>
          <w:tcPr>
            <w:tcW w:w="0" w:type="auto"/>
            <w:vAlign w:val="center"/>
            <w:hideMark/>
          </w:tcPr>
          <w:p w:rsidR="009846B3" w:rsidRPr="006B7F9B" w:rsidRDefault="009846B3" w:rsidP="003A0655">
            <w:pPr>
              <w:jc w:val="both"/>
              <w:rPr>
                <w:color w:val="000000" w:themeColor="text1"/>
                <w:sz w:val="28"/>
                <w:szCs w:val="28"/>
              </w:rPr>
            </w:pPr>
            <w:r w:rsidRPr="006B7F9B">
              <w:rPr>
                <w:rStyle w:val="Strong"/>
                <w:rFonts w:eastAsiaTheme="majorEastAsia"/>
                <w:color w:val="000000" w:themeColor="text1"/>
                <w:sz w:val="28"/>
                <w:szCs w:val="28"/>
              </w:rPr>
              <w:t>1. Quy phạm pháp luật</w:t>
            </w:r>
          </w:p>
        </w:tc>
        <w:tc>
          <w:tcPr>
            <w:tcW w:w="0" w:type="auto"/>
            <w:vAlign w:val="center"/>
            <w:hideMark/>
          </w:tcPr>
          <w:p w:rsidR="009846B3" w:rsidRPr="006B7F9B" w:rsidRDefault="009846B3" w:rsidP="003A0655">
            <w:pPr>
              <w:jc w:val="both"/>
              <w:rPr>
                <w:color w:val="000000" w:themeColor="text1"/>
                <w:sz w:val="28"/>
                <w:szCs w:val="28"/>
              </w:rPr>
            </w:pPr>
            <w:r w:rsidRPr="006B7F9B">
              <w:rPr>
                <w:color w:val="000000" w:themeColor="text1"/>
                <w:sz w:val="28"/>
                <w:szCs w:val="28"/>
              </w:rPr>
              <w:t>- Quy tắc xử sự chung do Nhà nước ban hành hoặc thừa nhận, có tính bắt buộc.</w:t>
            </w:r>
            <w:r w:rsidRPr="006B7F9B">
              <w:rPr>
                <w:color w:val="000000" w:themeColor="text1"/>
                <w:sz w:val="28"/>
                <w:szCs w:val="28"/>
              </w:rPr>
              <w:br/>
              <w:t>- Quy phạm pháp luật điều chỉnh các quan hệ xã hội theo định hướng nhất định, nhằm đạt các mục tiêu cụ thể.</w:t>
            </w:r>
          </w:p>
        </w:tc>
        <w:tc>
          <w:tcPr>
            <w:tcW w:w="2284" w:type="dxa"/>
            <w:vAlign w:val="center"/>
            <w:hideMark/>
          </w:tcPr>
          <w:p w:rsidR="009846B3" w:rsidRPr="006B7F9B" w:rsidRDefault="009846B3" w:rsidP="003A0655">
            <w:pPr>
              <w:jc w:val="both"/>
              <w:rPr>
                <w:color w:val="000000" w:themeColor="text1"/>
                <w:sz w:val="28"/>
                <w:szCs w:val="28"/>
              </w:rPr>
            </w:pPr>
            <w:r w:rsidRPr="006B7F9B">
              <w:rPr>
                <w:rStyle w:val="Strong"/>
                <w:rFonts w:eastAsiaTheme="majorEastAsia"/>
                <w:color w:val="000000" w:themeColor="text1"/>
                <w:sz w:val="28"/>
                <w:szCs w:val="28"/>
              </w:rPr>
              <w:t>Ví dụ</w:t>
            </w:r>
            <w:r w:rsidRPr="006B7F9B">
              <w:rPr>
                <w:color w:val="000000" w:themeColor="text1"/>
                <w:sz w:val="28"/>
                <w:szCs w:val="28"/>
              </w:rPr>
              <w:t>: Điều 5 của Luật Giao thông đường bộ quy định về quyền và nghĩa vụ của người tham gia giao thông như phải đội mũ bảo hiểm khi đi xe máy.</w:t>
            </w:r>
          </w:p>
        </w:tc>
        <w:tc>
          <w:tcPr>
            <w:tcW w:w="0" w:type="auto"/>
            <w:vAlign w:val="center"/>
            <w:hideMark/>
          </w:tcPr>
          <w:p w:rsidR="009846B3" w:rsidRPr="006B7F9B" w:rsidRDefault="009846B3" w:rsidP="003A0655">
            <w:pPr>
              <w:jc w:val="both"/>
              <w:rPr>
                <w:color w:val="000000" w:themeColor="text1"/>
                <w:sz w:val="28"/>
                <w:szCs w:val="28"/>
              </w:rPr>
            </w:pPr>
            <w:r w:rsidRPr="006B7F9B">
              <w:rPr>
                <w:color w:val="000000" w:themeColor="text1"/>
                <w:sz w:val="28"/>
                <w:szCs w:val="28"/>
              </w:rPr>
              <w:t xml:space="preserve">- Quy phạm pháp luật là những quy tắc xử sự chung, có giá trị áp dụng cho mọi người trong xã hội. </w:t>
            </w:r>
            <w:r w:rsidRPr="006B7F9B">
              <w:rPr>
                <w:color w:val="000000" w:themeColor="text1"/>
                <w:sz w:val="28"/>
                <w:szCs w:val="28"/>
              </w:rPr>
              <w:br/>
              <w:t>- Các quy phạm này giúp thiết lập trật tự xã hội, đảm bảo các cá nhân và tổ chức hành xử đúng theo quy định để duy trì sự ổn định và phát triển xã hội.</w:t>
            </w:r>
          </w:p>
        </w:tc>
      </w:tr>
      <w:tr w:rsidR="009846B3" w:rsidRPr="006B7F9B" w:rsidTr="003A0655">
        <w:trPr>
          <w:tblCellSpacing w:w="15" w:type="dxa"/>
        </w:trPr>
        <w:tc>
          <w:tcPr>
            <w:tcW w:w="0" w:type="auto"/>
            <w:vAlign w:val="center"/>
            <w:hideMark/>
          </w:tcPr>
          <w:p w:rsidR="009846B3" w:rsidRPr="006B7F9B" w:rsidRDefault="009846B3" w:rsidP="003A0655">
            <w:pPr>
              <w:jc w:val="both"/>
              <w:rPr>
                <w:color w:val="000000" w:themeColor="text1"/>
                <w:sz w:val="28"/>
                <w:szCs w:val="28"/>
              </w:rPr>
            </w:pPr>
            <w:r w:rsidRPr="006B7F9B">
              <w:rPr>
                <w:rStyle w:val="Strong"/>
                <w:rFonts w:eastAsiaTheme="majorEastAsia"/>
                <w:color w:val="000000" w:themeColor="text1"/>
                <w:sz w:val="28"/>
                <w:szCs w:val="28"/>
              </w:rPr>
              <w:t>2. Chế định luật</w:t>
            </w:r>
          </w:p>
        </w:tc>
        <w:tc>
          <w:tcPr>
            <w:tcW w:w="0" w:type="auto"/>
            <w:vAlign w:val="center"/>
            <w:hideMark/>
          </w:tcPr>
          <w:p w:rsidR="009846B3" w:rsidRPr="006B7F9B" w:rsidRDefault="009846B3" w:rsidP="003A0655">
            <w:pPr>
              <w:jc w:val="both"/>
              <w:rPr>
                <w:color w:val="000000" w:themeColor="text1"/>
                <w:sz w:val="28"/>
                <w:szCs w:val="28"/>
              </w:rPr>
            </w:pPr>
            <w:r w:rsidRPr="006B7F9B">
              <w:rPr>
                <w:color w:val="000000" w:themeColor="text1"/>
                <w:sz w:val="28"/>
                <w:szCs w:val="28"/>
              </w:rPr>
              <w:t xml:space="preserve">- Tập hợp các quy phạm pháp luật có cùng tính chất, điều chỉnh nhóm quan hệ xã hội tương ứng </w:t>
            </w:r>
            <w:r w:rsidRPr="006B7F9B">
              <w:rPr>
                <w:color w:val="000000" w:themeColor="text1"/>
                <w:sz w:val="28"/>
                <w:szCs w:val="28"/>
              </w:rPr>
              <w:lastRenderedPageBreak/>
              <w:t>trong một hoặc nhiều ngành luật.</w:t>
            </w:r>
          </w:p>
        </w:tc>
        <w:tc>
          <w:tcPr>
            <w:tcW w:w="2284" w:type="dxa"/>
            <w:vAlign w:val="center"/>
            <w:hideMark/>
          </w:tcPr>
          <w:p w:rsidR="009846B3" w:rsidRPr="006B7F9B" w:rsidRDefault="009846B3" w:rsidP="003A0655">
            <w:pPr>
              <w:jc w:val="both"/>
              <w:rPr>
                <w:color w:val="000000" w:themeColor="text1"/>
                <w:sz w:val="28"/>
                <w:szCs w:val="28"/>
              </w:rPr>
            </w:pPr>
            <w:r w:rsidRPr="006B7F9B">
              <w:rPr>
                <w:rStyle w:val="Strong"/>
                <w:rFonts w:eastAsiaTheme="majorEastAsia"/>
                <w:color w:val="000000" w:themeColor="text1"/>
                <w:sz w:val="28"/>
                <w:szCs w:val="28"/>
              </w:rPr>
              <w:lastRenderedPageBreak/>
              <w:t>Ví dụ</w:t>
            </w:r>
            <w:r w:rsidRPr="006B7F9B">
              <w:rPr>
                <w:color w:val="000000" w:themeColor="text1"/>
                <w:sz w:val="28"/>
                <w:szCs w:val="28"/>
              </w:rPr>
              <w:t>: Chế định về quyền thừa kế trong Bộ luật Dân sự Việt Nam điều chỉnh các quyền liên quan đến việc thừa kế tài sản.</w:t>
            </w:r>
          </w:p>
        </w:tc>
        <w:tc>
          <w:tcPr>
            <w:tcW w:w="0" w:type="auto"/>
            <w:vAlign w:val="center"/>
            <w:hideMark/>
          </w:tcPr>
          <w:p w:rsidR="009846B3" w:rsidRPr="006B7F9B" w:rsidRDefault="009846B3" w:rsidP="003A0655">
            <w:pPr>
              <w:jc w:val="both"/>
              <w:rPr>
                <w:color w:val="000000" w:themeColor="text1"/>
                <w:sz w:val="28"/>
                <w:szCs w:val="28"/>
              </w:rPr>
            </w:pPr>
            <w:r w:rsidRPr="006B7F9B">
              <w:rPr>
                <w:color w:val="000000" w:themeColor="text1"/>
                <w:sz w:val="28"/>
                <w:szCs w:val="28"/>
              </w:rPr>
              <w:t xml:space="preserve">- Chế định luật là tập hợp các quy phạm có tính chất tương đồng, giúp điều chỉnh các quan hệ xã hội trong một nhóm cụ thể như gia đình, thừa kế, lao động. </w:t>
            </w:r>
            <w:r w:rsidRPr="006B7F9B">
              <w:rPr>
                <w:color w:val="000000" w:themeColor="text1"/>
                <w:sz w:val="28"/>
                <w:szCs w:val="28"/>
              </w:rPr>
              <w:br/>
            </w:r>
            <w:r w:rsidRPr="006B7F9B">
              <w:rPr>
                <w:color w:val="000000" w:themeColor="text1"/>
                <w:sz w:val="28"/>
                <w:szCs w:val="28"/>
              </w:rPr>
              <w:lastRenderedPageBreak/>
              <w:t>- Việc nhóm các quy phạm lại thành các chế định giúp cho việc điều chỉnh các mối quan hệ xã hội trở nên thống nhất, dễ hiểu và dễ thực hiện.</w:t>
            </w:r>
          </w:p>
        </w:tc>
      </w:tr>
      <w:tr w:rsidR="009846B3" w:rsidRPr="006B7F9B" w:rsidTr="003A0655">
        <w:trPr>
          <w:tblCellSpacing w:w="15" w:type="dxa"/>
        </w:trPr>
        <w:tc>
          <w:tcPr>
            <w:tcW w:w="0" w:type="auto"/>
            <w:vAlign w:val="center"/>
            <w:hideMark/>
          </w:tcPr>
          <w:p w:rsidR="009846B3" w:rsidRPr="006B7F9B" w:rsidRDefault="009846B3" w:rsidP="003A0655">
            <w:pPr>
              <w:jc w:val="both"/>
              <w:rPr>
                <w:color w:val="000000" w:themeColor="text1"/>
                <w:sz w:val="28"/>
                <w:szCs w:val="28"/>
              </w:rPr>
            </w:pPr>
            <w:r w:rsidRPr="006B7F9B">
              <w:rPr>
                <w:rStyle w:val="Strong"/>
                <w:rFonts w:eastAsiaTheme="majorEastAsia"/>
                <w:color w:val="000000" w:themeColor="text1"/>
                <w:sz w:val="28"/>
                <w:szCs w:val="28"/>
              </w:rPr>
              <w:lastRenderedPageBreak/>
              <w:t>3. Ngành luật</w:t>
            </w:r>
          </w:p>
        </w:tc>
        <w:tc>
          <w:tcPr>
            <w:tcW w:w="0" w:type="auto"/>
            <w:vAlign w:val="center"/>
            <w:hideMark/>
          </w:tcPr>
          <w:p w:rsidR="009846B3" w:rsidRPr="006B7F9B" w:rsidRDefault="009846B3" w:rsidP="003A0655">
            <w:pPr>
              <w:jc w:val="both"/>
              <w:rPr>
                <w:color w:val="000000" w:themeColor="text1"/>
                <w:sz w:val="28"/>
                <w:szCs w:val="28"/>
              </w:rPr>
            </w:pPr>
            <w:r w:rsidRPr="006B7F9B">
              <w:rPr>
                <w:color w:val="000000" w:themeColor="text1"/>
                <w:sz w:val="28"/>
                <w:szCs w:val="28"/>
              </w:rPr>
              <w:t>- Tập hợp các quy phạm pháp luật có cùng đặc tính để điều chỉnh các quan hệ xã hội trong một lĩnh vực nhất định của đời sống xã hội.</w:t>
            </w:r>
          </w:p>
        </w:tc>
        <w:tc>
          <w:tcPr>
            <w:tcW w:w="2284" w:type="dxa"/>
            <w:vAlign w:val="center"/>
            <w:hideMark/>
          </w:tcPr>
          <w:p w:rsidR="009846B3" w:rsidRPr="006B7F9B" w:rsidRDefault="009846B3" w:rsidP="003A0655">
            <w:pPr>
              <w:jc w:val="both"/>
              <w:rPr>
                <w:color w:val="000000" w:themeColor="text1"/>
                <w:sz w:val="28"/>
                <w:szCs w:val="28"/>
              </w:rPr>
            </w:pPr>
            <w:r w:rsidRPr="006B7F9B">
              <w:rPr>
                <w:rStyle w:val="Strong"/>
                <w:rFonts w:eastAsiaTheme="majorEastAsia"/>
                <w:color w:val="000000" w:themeColor="text1"/>
                <w:sz w:val="28"/>
                <w:szCs w:val="28"/>
              </w:rPr>
              <w:t>Ví dụ</w:t>
            </w:r>
            <w:r w:rsidRPr="006B7F9B">
              <w:rPr>
                <w:color w:val="000000" w:themeColor="text1"/>
                <w:sz w:val="28"/>
                <w:szCs w:val="28"/>
              </w:rPr>
              <w:t>: Ngành luật Hình sự quy định về các hành vi phạm tội và hình phạt tương ứng, như trong Bộ luật Hình sự 2015 (sửa đổi, bổ sung 2017).</w:t>
            </w:r>
          </w:p>
        </w:tc>
        <w:tc>
          <w:tcPr>
            <w:tcW w:w="0" w:type="auto"/>
            <w:vAlign w:val="center"/>
            <w:hideMark/>
          </w:tcPr>
          <w:p w:rsidR="009846B3" w:rsidRPr="006B7F9B" w:rsidRDefault="009846B3" w:rsidP="003A0655">
            <w:pPr>
              <w:jc w:val="both"/>
              <w:rPr>
                <w:color w:val="000000" w:themeColor="text1"/>
                <w:sz w:val="28"/>
                <w:szCs w:val="28"/>
              </w:rPr>
            </w:pPr>
            <w:r w:rsidRPr="006B7F9B">
              <w:rPr>
                <w:color w:val="000000" w:themeColor="text1"/>
                <w:sz w:val="28"/>
                <w:szCs w:val="28"/>
              </w:rPr>
              <w:t xml:space="preserve">- Ngành luật tập trung các quy phạm điều chỉnh một lĩnh vực cụ thể, chẳng hạn như hình sự, dân sự, hành chính. </w:t>
            </w:r>
            <w:r w:rsidRPr="006B7F9B">
              <w:rPr>
                <w:color w:val="000000" w:themeColor="text1"/>
                <w:sz w:val="28"/>
                <w:szCs w:val="28"/>
              </w:rPr>
              <w:br/>
              <w:t>- Việc phân chia thành các ngành luật giúp hệ thống pháp luật bao quát được mọi lĩnh vực của đời sống, đồng thời tạo ra sự chuyên môn hóa trong việc điều chỉnh và thực thi pháp luật.</w:t>
            </w:r>
          </w:p>
        </w:tc>
      </w:tr>
    </w:tbl>
    <w:p w:rsidR="009846B3" w:rsidRPr="006B7F9B" w:rsidRDefault="009846B3" w:rsidP="009846B3">
      <w:pPr>
        <w:widowControl w:val="0"/>
        <w:tabs>
          <w:tab w:val="left" w:pos="829"/>
        </w:tabs>
        <w:ind w:firstLine="567"/>
        <w:jc w:val="both"/>
        <w:rPr>
          <w:b/>
          <w:color w:val="000000" w:themeColor="text1"/>
          <w:sz w:val="28"/>
          <w:szCs w:val="28"/>
          <w:lang w:eastAsia="vi-VN" w:bidi="vi-VN"/>
        </w:rPr>
      </w:pPr>
      <w:r w:rsidRPr="006B7F9B">
        <w:rPr>
          <w:b/>
          <w:color w:val="000000" w:themeColor="text1"/>
          <w:sz w:val="28"/>
          <w:szCs w:val="28"/>
          <w:lang w:eastAsia="vi-VN" w:bidi="vi-VN"/>
        </w:rPr>
        <w:t>2. Văn bản pháp luật Việt Nam</w:t>
      </w:r>
    </w:p>
    <w:p w:rsidR="009846B3" w:rsidRPr="006B7F9B" w:rsidRDefault="009846B3" w:rsidP="009846B3">
      <w:pPr>
        <w:widowControl w:val="0"/>
        <w:tabs>
          <w:tab w:val="left" w:pos="829"/>
        </w:tabs>
        <w:ind w:firstLine="567"/>
        <w:jc w:val="both"/>
        <w:rPr>
          <w:b/>
          <w:color w:val="000000" w:themeColor="text1"/>
          <w:sz w:val="28"/>
          <w:szCs w:val="28"/>
          <w:lang w:eastAsia="vi-VN" w:bidi="vi-VN"/>
        </w:rPr>
      </w:pPr>
      <w:r w:rsidRPr="006B7F9B">
        <w:rPr>
          <w:b/>
          <w:color w:val="000000" w:themeColor="text1"/>
          <w:sz w:val="28"/>
          <w:szCs w:val="28"/>
          <w:lang w:eastAsia="vi-VN" w:bidi="vi-VN"/>
        </w:rPr>
        <w:t>a. Văn bản quy phạm pháp luật</w:t>
      </w:r>
    </w:p>
    <w:p w:rsidR="009846B3" w:rsidRPr="006B7F9B" w:rsidRDefault="009846B3" w:rsidP="009846B3">
      <w:pPr>
        <w:pStyle w:val="Vnbnnidung0"/>
        <w:spacing w:after="0" w:line="240" w:lineRule="auto"/>
        <w:jc w:val="both"/>
        <w:rPr>
          <w:rFonts w:ascii="Times New Roman" w:hAnsi="Times New Roman" w:cs="Times New Roman"/>
          <w:color w:val="000000" w:themeColor="text1"/>
          <w:sz w:val="28"/>
          <w:szCs w:val="28"/>
        </w:rPr>
      </w:pPr>
      <w:r w:rsidRPr="006B7F9B">
        <w:rPr>
          <w:rFonts w:ascii="Times New Roman" w:hAnsi="Times New Roman" w:cs="Times New Roman"/>
          <w:color w:val="000000" w:themeColor="text1"/>
          <w:sz w:val="28"/>
          <w:szCs w:val="28"/>
        </w:rPr>
        <w:t xml:space="preserve">- </w:t>
      </w:r>
      <w:r w:rsidRPr="006B7F9B">
        <w:rPr>
          <w:rFonts w:ascii="Times New Roman" w:hAnsi="Times New Roman" w:cs="Times New Roman"/>
          <w:i/>
          <w:color w:val="000000" w:themeColor="text1"/>
          <w:sz w:val="28"/>
          <w:szCs w:val="28"/>
        </w:rPr>
        <w:t>Văn bản quy phạm pháp luật</w:t>
      </w:r>
      <w:r w:rsidRPr="006B7F9B">
        <w:rPr>
          <w:rFonts w:ascii="Times New Roman" w:hAnsi="Times New Roman" w:cs="Times New Roman"/>
          <w:color w:val="000000" w:themeColor="text1"/>
          <w:sz w:val="28"/>
          <w:szCs w:val="28"/>
        </w:rPr>
        <w:t xml:space="preserve"> là các văn bản chứa đựng các quy phạm pháp luật, được ban hành theo đúng thẩm quyền, hình thức, trình tự, thủ tục pháp luật quy định trong Luật Ban hành văn bản quy phạm pháp luật (nhằm điều chỉnh các quan hệ xã hội theo một trật tự nhất định mà nhà nước muốn xác lập)</w:t>
      </w:r>
    </w:p>
    <w:p w:rsidR="009846B3" w:rsidRPr="006B7F9B" w:rsidRDefault="009846B3" w:rsidP="009846B3">
      <w:pPr>
        <w:pStyle w:val="Vnbnnidung0"/>
        <w:spacing w:after="0" w:line="240" w:lineRule="auto"/>
        <w:ind w:firstLine="567"/>
        <w:jc w:val="both"/>
        <w:rPr>
          <w:rFonts w:ascii="Times New Roman" w:hAnsi="Times New Roman" w:cs="Times New Roman"/>
          <w:color w:val="000000" w:themeColor="text1"/>
          <w:sz w:val="28"/>
          <w:szCs w:val="28"/>
        </w:rPr>
      </w:pPr>
      <w:r w:rsidRPr="006B7F9B">
        <w:rPr>
          <w:rFonts w:ascii="Times New Roman" w:hAnsi="Times New Roman" w:cs="Times New Roman"/>
          <w:color w:val="000000" w:themeColor="text1"/>
          <w:sz w:val="28"/>
          <w:szCs w:val="28"/>
        </w:rPr>
        <w:t>- Văn bản quy phạm pháp luật gồm các đặc điểm:</w:t>
      </w:r>
    </w:p>
    <w:p w:rsidR="009846B3" w:rsidRPr="006B7F9B" w:rsidRDefault="009846B3" w:rsidP="009846B3">
      <w:pPr>
        <w:pStyle w:val="Vnbnnidung0"/>
        <w:spacing w:after="0" w:line="240" w:lineRule="auto"/>
        <w:ind w:firstLine="567"/>
        <w:jc w:val="both"/>
        <w:rPr>
          <w:rFonts w:ascii="Times New Roman" w:hAnsi="Times New Roman" w:cs="Times New Roman"/>
          <w:color w:val="000000" w:themeColor="text1"/>
          <w:sz w:val="28"/>
          <w:szCs w:val="28"/>
        </w:rPr>
      </w:pPr>
      <w:r w:rsidRPr="006B7F9B">
        <w:rPr>
          <w:rFonts w:ascii="Times New Roman" w:hAnsi="Times New Roman" w:cs="Times New Roman"/>
          <w:color w:val="000000" w:themeColor="text1"/>
          <w:sz w:val="28"/>
          <w:szCs w:val="28"/>
        </w:rPr>
        <w:t>+ Có chứa quy phạm pháp luật</w:t>
      </w:r>
    </w:p>
    <w:p w:rsidR="009846B3" w:rsidRPr="006B7F9B" w:rsidRDefault="009846B3" w:rsidP="009846B3">
      <w:pPr>
        <w:pStyle w:val="Vnbnnidung0"/>
        <w:spacing w:after="0" w:line="240" w:lineRule="auto"/>
        <w:ind w:firstLine="567"/>
        <w:jc w:val="both"/>
        <w:rPr>
          <w:rFonts w:ascii="Times New Roman" w:hAnsi="Times New Roman" w:cs="Times New Roman"/>
          <w:color w:val="000000" w:themeColor="text1"/>
          <w:sz w:val="28"/>
          <w:szCs w:val="28"/>
        </w:rPr>
      </w:pPr>
      <w:r w:rsidRPr="006B7F9B">
        <w:rPr>
          <w:rFonts w:ascii="Times New Roman" w:hAnsi="Times New Roman" w:cs="Times New Roman"/>
          <w:color w:val="000000" w:themeColor="text1"/>
          <w:sz w:val="28"/>
          <w:szCs w:val="28"/>
        </w:rPr>
        <w:t>+ Do cơ quan nhà nước, người có thẩm quyền ban hành</w:t>
      </w:r>
    </w:p>
    <w:p w:rsidR="009846B3" w:rsidRPr="006B7F9B" w:rsidRDefault="009846B3" w:rsidP="009846B3">
      <w:pPr>
        <w:pStyle w:val="Vnbnnidung0"/>
        <w:spacing w:after="0" w:line="240" w:lineRule="auto"/>
        <w:ind w:firstLine="567"/>
        <w:jc w:val="both"/>
        <w:rPr>
          <w:rFonts w:ascii="Times New Roman" w:hAnsi="Times New Roman" w:cs="Times New Roman"/>
          <w:color w:val="000000" w:themeColor="text1"/>
          <w:sz w:val="28"/>
          <w:szCs w:val="28"/>
        </w:rPr>
      </w:pPr>
      <w:r w:rsidRPr="006B7F9B">
        <w:rPr>
          <w:rFonts w:ascii="Times New Roman" w:hAnsi="Times New Roman" w:cs="Times New Roman"/>
          <w:color w:val="000000" w:themeColor="text1"/>
          <w:sz w:val="28"/>
          <w:szCs w:val="28"/>
        </w:rPr>
        <w:t>+ Hình thức, trình tự thủ tục ban hành do luật định</w:t>
      </w:r>
    </w:p>
    <w:p w:rsidR="009846B3" w:rsidRPr="006B7F9B" w:rsidRDefault="009846B3" w:rsidP="009846B3">
      <w:pPr>
        <w:pStyle w:val="Vnbnnidung0"/>
        <w:spacing w:after="0" w:line="240" w:lineRule="auto"/>
        <w:ind w:firstLine="567"/>
        <w:jc w:val="both"/>
        <w:rPr>
          <w:rFonts w:ascii="Times New Roman" w:hAnsi="Times New Roman" w:cs="Times New Roman"/>
          <w:color w:val="000000" w:themeColor="text1"/>
          <w:sz w:val="28"/>
          <w:szCs w:val="28"/>
        </w:rPr>
      </w:pPr>
      <w:r w:rsidRPr="006B7F9B">
        <w:rPr>
          <w:rFonts w:ascii="Times New Roman" w:hAnsi="Times New Roman" w:cs="Times New Roman"/>
          <w:color w:val="000000" w:themeColor="text1"/>
          <w:sz w:val="28"/>
          <w:szCs w:val="28"/>
        </w:rPr>
        <w:t>- Văn bản quy phạm pháp luật gồm văn bản luật và văn bản dưới luật</w:t>
      </w:r>
    </w:p>
    <w:p w:rsidR="009846B3" w:rsidRPr="006B7F9B" w:rsidRDefault="009846B3" w:rsidP="009846B3">
      <w:pPr>
        <w:pStyle w:val="Vnbnnidung0"/>
        <w:spacing w:after="0" w:line="240" w:lineRule="auto"/>
        <w:ind w:firstLine="567"/>
        <w:jc w:val="both"/>
        <w:rPr>
          <w:rFonts w:ascii="Times New Roman" w:hAnsi="Times New Roman" w:cs="Times New Roman"/>
          <w:color w:val="000000" w:themeColor="text1"/>
          <w:sz w:val="28"/>
          <w:szCs w:val="28"/>
        </w:rPr>
      </w:pPr>
      <w:r w:rsidRPr="006B7F9B">
        <w:rPr>
          <w:rFonts w:ascii="Times New Roman" w:hAnsi="Times New Roman" w:cs="Times New Roman"/>
          <w:color w:val="000000" w:themeColor="text1"/>
          <w:sz w:val="28"/>
          <w:szCs w:val="28"/>
        </w:rPr>
        <w:t>+ Văn bản luật là văn bản do Quốc hội ban hành gồm: Hiến pháp, bộ luật, luật, nghị quyết.</w:t>
      </w:r>
    </w:p>
    <w:p w:rsidR="009846B3" w:rsidRPr="006B7F9B" w:rsidRDefault="009846B3" w:rsidP="009846B3">
      <w:pPr>
        <w:autoSpaceDE w:val="0"/>
        <w:autoSpaceDN w:val="0"/>
        <w:adjustRightInd w:val="0"/>
        <w:jc w:val="both"/>
        <w:rPr>
          <w:b/>
          <w:bCs/>
          <w:color w:val="000000" w:themeColor="text1"/>
          <w:sz w:val="28"/>
          <w:szCs w:val="28"/>
        </w:rPr>
      </w:pPr>
      <w:r w:rsidRPr="006B7F9B">
        <w:rPr>
          <w:color w:val="000000" w:themeColor="text1"/>
          <w:sz w:val="28"/>
          <w:szCs w:val="28"/>
        </w:rPr>
        <w:t>+ Văn bản dưới luật gồm: Pháp lệnh, nghị quyết, nghị quyết liên tịch, lệnh, quyết định, nghị định, thông tư, thông tư liên tịch.</w:t>
      </w:r>
    </w:p>
    <w:p w:rsidR="009846B3" w:rsidRPr="006B7F9B" w:rsidRDefault="009846B3" w:rsidP="009846B3">
      <w:pPr>
        <w:pStyle w:val="Vnbnnidung0"/>
        <w:spacing w:after="0" w:line="240" w:lineRule="auto"/>
        <w:ind w:firstLine="567"/>
        <w:jc w:val="both"/>
        <w:rPr>
          <w:rFonts w:ascii="Times New Roman" w:hAnsi="Times New Roman" w:cs="Times New Roman"/>
          <w:b/>
          <w:color w:val="000000" w:themeColor="text1"/>
          <w:sz w:val="28"/>
          <w:szCs w:val="28"/>
        </w:rPr>
      </w:pPr>
      <w:r w:rsidRPr="006B7F9B">
        <w:rPr>
          <w:rFonts w:ascii="Times New Roman" w:hAnsi="Times New Roman" w:cs="Times New Roman"/>
          <w:b/>
          <w:color w:val="000000" w:themeColor="text1"/>
          <w:sz w:val="28"/>
          <w:szCs w:val="28"/>
        </w:rPr>
        <w:t>b. Văn bản áp dụng pháp luật</w:t>
      </w:r>
    </w:p>
    <w:p w:rsidR="009846B3" w:rsidRPr="006B7F9B" w:rsidRDefault="009846B3" w:rsidP="009846B3">
      <w:pPr>
        <w:pStyle w:val="Vnbnnidung0"/>
        <w:spacing w:after="0" w:line="240" w:lineRule="auto"/>
        <w:jc w:val="both"/>
        <w:rPr>
          <w:rFonts w:ascii="Times New Roman" w:hAnsi="Times New Roman" w:cs="Times New Roman"/>
          <w:color w:val="000000" w:themeColor="text1"/>
          <w:sz w:val="28"/>
          <w:szCs w:val="28"/>
        </w:rPr>
      </w:pPr>
      <w:r w:rsidRPr="006B7F9B">
        <w:rPr>
          <w:rFonts w:ascii="Times New Roman" w:hAnsi="Times New Roman" w:cs="Times New Roman"/>
          <w:i/>
          <w:color w:val="000000" w:themeColor="text1"/>
          <w:sz w:val="28"/>
          <w:szCs w:val="28"/>
        </w:rPr>
        <w:t>Văn bản áp dụng pháp luật</w:t>
      </w:r>
      <w:r w:rsidRPr="006B7F9B">
        <w:rPr>
          <w:rFonts w:ascii="Times New Roman" w:hAnsi="Times New Roman" w:cs="Times New Roman"/>
          <w:color w:val="000000" w:themeColor="text1"/>
          <w:sz w:val="28"/>
          <w:szCs w:val="28"/>
        </w:rPr>
        <w:t xml:space="preserve"> là văn bản chứa đựng các quy tắc xử sự cá biệt, mang tính quyền lực nhà nước, do cơ quan, công chức nhà nước có thẩm quyền hoặc cá nhân, tổ chức xã hội được Nhà nước trao quyền ban hành theo trình tự, thủ tục luật </w:t>
      </w:r>
      <w:r w:rsidRPr="006B7F9B">
        <w:rPr>
          <w:rFonts w:ascii="Times New Roman" w:hAnsi="Times New Roman" w:cs="Times New Roman"/>
          <w:color w:val="000000" w:themeColor="text1"/>
          <w:sz w:val="28"/>
          <w:szCs w:val="28"/>
        </w:rPr>
        <w:lastRenderedPageBreak/>
        <w:t>định trên cơ sở áp dụng các quy phạm pháp luật đối với những quan hệ cụ thể, cá biệt, nhằm xác lập quyền và nghĩa vụ cụ thể của cá nhân, tổ chức nhất định hoặc xác định trách nhiệm pháp lí đối với chủ thể vi phạm pháp luật.</w:t>
      </w:r>
    </w:p>
    <w:p w:rsidR="009846B3" w:rsidRPr="006B7F9B" w:rsidRDefault="009846B3" w:rsidP="009846B3">
      <w:pPr>
        <w:autoSpaceDE w:val="0"/>
        <w:autoSpaceDN w:val="0"/>
        <w:adjustRightInd w:val="0"/>
        <w:jc w:val="both"/>
        <w:rPr>
          <w:rFonts w:eastAsiaTheme="minorHAnsi"/>
          <w:b/>
          <w:bCs/>
          <w:color w:val="000000" w:themeColor="text1"/>
          <w:sz w:val="28"/>
          <w:szCs w:val="28"/>
        </w:rPr>
      </w:pPr>
      <w:r w:rsidRPr="006B7F9B">
        <w:rPr>
          <w:i/>
          <w:color w:val="000000" w:themeColor="text1"/>
          <w:sz w:val="28"/>
          <w:szCs w:val="28"/>
        </w:rPr>
        <w:t>Văn bản áp dụng pháp luật</w:t>
      </w:r>
      <w:r w:rsidRPr="006B7F9B">
        <w:rPr>
          <w:color w:val="000000" w:themeColor="text1"/>
          <w:sz w:val="28"/>
          <w:szCs w:val="28"/>
        </w:rPr>
        <w:t xml:space="preserve"> là văn bản có nội dung cụ thể đối với cá nhân, tổ chức xác định, được thực hiện một lần trong thực tiễn</w:t>
      </w:r>
    </w:p>
    <w:tbl>
      <w:tblPr>
        <w:tblW w:w="88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7"/>
        <w:gridCol w:w="3846"/>
        <w:gridCol w:w="4199"/>
      </w:tblGrid>
      <w:tr w:rsidR="009846B3" w:rsidRPr="006B7F9B" w:rsidTr="003A0655">
        <w:trPr>
          <w:tblHeader/>
          <w:tblCellSpacing w:w="15" w:type="dxa"/>
        </w:trPr>
        <w:tc>
          <w:tcPr>
            <w:tcW w:w="0" w:type="auto"/>
            <w:vAlign w:val="center"/>
            <w:hideMark/>
          </w:tcPr>
          <w:p w:rsidR="009846B3" w:rsidRPr="006B7F9B" w:rsidRDefault="009846B3" w:rsidP="003A0655">
            <w:pPr>
              <w:rPr>
                <w:b/>
                <w:bCs/>
                <w:color w:val="000000" w:themeColor="text1"/>
                <w:sz w:val="28"/>
                <w:szCs w:val="28"/>
              </w:rPr>
            </w:pPr>
            <w:r w:rsidRPr="006B7F9B">
              <w:rPr>
                <w:b/>
                <w:bCs/>
                <w:color w:val="000000" w:themeColor="text1"/>
                <w:sz w:val="28"/>
                <w:szCs w:val="28"/>
              </w:rPr>
              <w:t>Tiêu chí</w:t>
            </w:r>
          </w:p>
        </w:tc>
        <w:tc>
          <w:tcPr>
            <w:tcW w:w="3816" w:type="dxa"/>
            <w:vAlign w:val="center"/>
            <w:hideMark/>
          </w:tcPr>
          <w:p w:rsidR="009846B3" w:rsidRPr="006B7F9B" w:rsidRDefault="009846B3" w:rsidP="003A0655">
            <w:pPr>
              <w:rPr>
                <w:b/>
                <w:bCs/>
                <w:color w:val="000000" w:themeColor="text1"/>
                <w:sz w:val="28"/>
                <w:szCs w:val="28"/>
              </w:rPr>
            </w:pPr>
            <w:r w:rsidRPr="006B7F9B">
              <w:rPr>
                <w:b/>
                <w:bCs/>
                <w:color w:val="000000" w:themeColor="text1"/>
                <w:sz w:val="28"/>
                <w:szCs w:val="28"/>
              </w:rPr>
              <w:t>Văn bản quy phạm pháp luật</w:t>
            </w:r>
          </w:p>
        </w:tc>
        <w:tc>
          <w:tcPr>
            <w:tcW w:w="4154" w:type="dxa"/>
            <w:vAlign w:val="center"/>
            <w:hideMark/>
          </w:tcPr>
          <w:p w:rsidR="009846B3" w:rsidRPr="006B7F9B" w:rsidRDefault="009846B3" w:rsidP="003A0655">
            <w:pPr>
              <w:rPr>
                <w:b/>
                <w:bCs/>
                <w:color w:val="000000" w:themeColor="text1"/>
                <w:sz w:val="28"/>
                <w:szCs w:val="28"/>
              </w:rPr>
            </w:pPr>
            <w:r w:rsidRPr="006B7F9B">
              <w:rPr>
                <w:b/>
                <w:bCs/>
                <w:color w:val="000000" w:themeColor="text1"/>
                <w:sz w:val="28"/>
                <w:szCs w:val="28"/>
              </w:rPr>
              <w:t>Văn bản áp dụng pháp luật</w:t>
            </w:r>
          </w:p>
        </w:tc>
      </w:tr>
      <w:tr w:rsidR="009846B3" w:rsidRPr="006B7F9B" w:rsidTr="003A0655">
        <w:trPr>
          <w:tblCellSpacing w:w="15" w:type="dxa"/>
        </w:trPr>
        <w:tc>
          <w:tcPr>
            <w:tcW w:w="0" w:type="auto"/>
            <w:vAlign w:val="center"/>
            <w:hideMark/>
          </w:tcPr>
          <w:p w:rsidR="009846B3" w:rsidRPr="006B7F9B" w:rsidRDefault="009846B3" w:rsidP="003A0655">
            <w:pPr>
              <w:rPr>
                <w:color w:val="000000" w:themeColor="text1"/>
                <w:sz w:val="28"/>
                <w:szCs w:val="28"/>
              </w:rPr>
            </w:pPr>
            <w:r w:rsidRPr="006B7F9B">
              <w:rPr>
                <w:b/>
                <w:bCs/>
                <w:color w:val="000000" w:themeColor="text1"/>
                <w:sz w:val="28"/>
                <w:szCs w:val="28"/>
              </w:rPr>
              <w:t>Định nghĩa</w:t>
            </w:r>
          </w:p>
        </w:tc>
        <w:tc>
          <w:tcPr>
            <w:tcW w:w="3816"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Là văn bản chứa đựng các quy phạm pháp luật, ban hành theo đúng thẩm quyền, trình tự, thủ tục luật định nhằm điều chỉnh các quan hệ xã hội theo một trật tự nhất định mà nhà nước muốn xác lập.</w:t>
            </w:r>
          </w:p>
        </w:tc>
        <w:tc>
          <w:tcPr>
            <w:tcW w:w="4154"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Là văn bản chứa các quy tắc xử sự cá biệt, mang tính quyền lực nhà nước, ban hành theo quy định để áp dụng quy phạm pháp luật đối với một tình huống cụ thể.</w:t>
            </w:r>
          </w:p>
        </w:tc>
      </w:tr>
      <w:tr w:rsidR="009846B3" w:rsidRPr="006B7F9B" w:rsidTr="003A0655">
        <w:trPr>
          <w:tblCellSpacing w:w="15" w:type="dxa"/>
        </w:trPr>
        <w:tc>
          <w:tcPr>
            <w:tcW w:w="0" w:type="auto"/>
            <w:vAlign w:val="center"/>
            <w:hideMark/>
          </w:tcPr>
          <w:p w:rsidR="009846B3" w:rsidRPr="006B7F9B" w:rsidRDefault="009846B3" w:rsidP="003A0655">
            <w:pPr>
              <w:rPr>
                <w:color w:val="000000" w:themeColor="text1"/>
                <w:sz w:val="28"/>
                <w:szCs w:val="28"/>
              </w:rPr>
            </w:pPr>
            <w:r w:rsidRPr="006B7F9B">
              <w:rPr>
                <w:b/>
                <w:bCs/>
                <w:color w:val="000000" w:themeColor="text1"/>
                <w:sz w:val="28"/>
                <w:szCs w:val="28"/>
              </w:rPr>
              <w:t>Đặc điểm</w:t>
            </w:r>
          </w:p>
        </w:tc>
        <w:tc>
          <w:tcPr>
            <w:tcW w:w="3816"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 xml:space="preserve">- Chứa quy phạm pháp luật. </w:t>
            </w:r>
            <w:r w:rsidRPr="006B7F9B">
              <w:rPr>
                <w:color w:val="000000" w:themeColor="text1"/>
                <w:sz w:val="28"/>
                <w:szCs w:val="28"/>
              </w:rPr>
              <w:br/>
              <w:t xml:space="preserve">- Ban hành bởi cơ quan nhà nước hoặc người có thẩm quyền. </w:t>
            </w:r>
            <w:r w:rsidRPr="006B7F9B">
              <w:rPr>
                <w:color w:val="000000" w:themeColor="text1"/>
                <w:sz w:val="28"/>
                <w:szCs w:val="28"/>
              </w:rPr>
              <w:br/>
              <w:t>- Hình thức, trình tự và thủ tục ban hành theo luật định.</w:t>
            </w:r>
          </w:p>
        </w:tc>
        <w:tc>
          <w:tcPr>
            <w:tcW w:w="4154"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 xml:space="preserve">- Áp dụng quy phạm pháp luật cho trường hợp cụ thể. </w:t>
            </w:r>
            <w:r w:rsidRPr="006B7F9B">
              <w:rPr>
                <w:color w:val="000000" w:themeColor="text1"/>
                <w:sz w:val="28"/>
                <w:szCs w:val="28"/>
              </w:rPr>
              <w:br/>
              <w:t>- Ban hành bởi cơ quan, cá nhân có thẩm quyền.</w:t>
            </w:r>
            <w:r w:rsidRPr="006B7F9B">
              <w:rPr>
                <w:color w:val="000000" w:themeColor="text1"/>
                <w:sz w:val="28"/>
                <w:szCs w:val="28"/>
              </w:rPr>
              <w:br/>
              <w:t>- Được thực hiện một lần cho một tình huống xác định.</w:t>
            </w:r>
          </w:p>
        </w:tc>
      </w:tr>
      <w:tr w:rsidR="009846B3" w:rsidRPr="006B7F9B" w:rsidTr="003A0655">
        <w:trPr>
          <w:tblCellSpacing w:w="15" w:type="dxa"/>
        </w:trPr>
        <w:tc>
          <w:tcPr>
            <w:tcW w:w="0" w:type="auto"/>
            <w:vAlign w:val="center"/>
            <w:hideMark/>
          </w:tcPr>
          <w:p w:rsidR="009846B3" w:rsidRPr="006B7F9B" w:rsidRDefault="009846B3" w:rsidP="003A0655">
            <w:pPr>
              <w:rPr>
                <w:color w:val="000000" w:themeColor="text1"/>
                <w:sz w:val="28"/>
                <w:szCs w:val="28"/>
              </w:rPr>
            </w:pPr>
            <w:r w:rsidRPr="006B7F9B">
              <w:rPr>
                <w:b/>
                <w:bCs/>
                <w:color w:val="000000" w:themeColor="text1"/>
                <w:sz w:val="28"/>
                <w:szCs w:val="28"/>
              </w:rPr>
              <w:t>Mục đích</w:t>
            </w:r>
          </w:p>
        </w:tc>
        <w:tc>
          <w:tcPr>
            <w:tcW w:w="3816"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Điều chỉnh các quan hệ xã hội theo quy phạm chung, mang tính bao quát và phổ quát, áp dụng cho nhiều đối tượng trong xã hội.</w:t>
            </w:r>
          </w:p>
        </w:tc>
        <w:tc>
          <w:tcPr>
            <w:tcW w:w="4154"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Xác lập quyền, nghĩa vụ hoặc trách nhiệm pháp lý đối với cá nhân hoặc tổ chức cụ thể, áp dụng cho tình huống cá biệt.</w:t>
            </w:r>
          </w:p>
        </w:tc>
      </w:tr>
      <w:tr w:rsidR="009846B3" w:rsidRPr="006B7F9B" w:rsidTr="003A0655">
        <w:trPr>
          <w:tblCellSpacing w:w="15" w:type="dxa"/>
        </w:trPr>
        <w:tc>
          <w:tcPr>
            <w:tcW w:w="0" w:type="auto"/>
            <w:vAlign w:val="center"/>
            <w:hideMark/>
          </w:tcPr>
          <w:p w:rsidR="009846B3" w:rsidRPr="006B7F9B" w:rsidRDefault="009846B3" w:rsidP="003A0655">
            <w:pPr>
              <w:rPr>
                <w:color w:val="000000" w:themeColor="text1"/>
                <w:sz w:val="28"/>
                <w:szCs w:val="28"/>
              </w:rPr>
            </w:pPr>
            <w:r w:rsidRPr="006B7F9B">
              <w:rPr>
                <w:b/>
                <w:bCs/>
                <w:color w:val="000000" w:themeColor="text1"/>
                <w:sz w:val="28"/>
                <w:szCs w:val="28"/>
              </w:rPr>
              <w:t>Phạm vi áp dụng</w:t>
            </w:r>
          </w:p>
        </w:tc>
        <w:tc>
          <w:tcPr>
            <w:tcW w:w="3816"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Phạm vi rộng, áp dụng chung cho tất cả mọi người, các tổ chức, cơ quan trong phạm vi quốc gia.</w:t>
            </w:r>
          </w:p>
        </w:tc>
        <w:tc>
          <w:tcPr>
            <w:tcW w:w="4154"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Phạm vi hẹp, chỉ áp dụng cho cá nhân hoặc tổ chức trong một tình huống cụ thể.</w:t>
            </w:r>
          </w:p>
        </w:tc>
      </w:tr>
      <w:tr w:rsidR="009846B3" w:rsidRPr="006B7F9B" w:rsidTr="003A0655">
        <w:trPr>
          <w:tblCellSpacing w:w="15" w:type="dxa"/>
        </w:trPr>
        <w:tc>
          <w:tcPr>
            <w:tcW w:w="0" w:type="auto"/>
            <w:vAlign w:val="center"/>
            <w:hideMark/>
          </w:tcPr>
          <w:p w:rsidR="009846B3" w:rsidRPr="006B7F9B" w:rsidRDefault="009846B3" w:rsidP="003A0655">
            <w:pPr>
              <w:rPr>
                <w:color w:val="000000" w:themeColor="text1"/>
                <w:sz w:val="28"/>
                <w:szCs w:val="28"/>
              </w:rPr>
            </w:pPr>
            <w:r w:rsidRPr="006B7F9B">
              <w:rPr>
                <w:b/>
                <w:bCs/>
                <w:color w:val="000000" w:themeColor="text1"/>
                <w:sz w:val="28"/>
                <w:szCs w:val="28"/>
              </w:rPr>
              <w:t>Ví dụ</w:t>
            </w:r>
          </w:p>
        </w:tc>
        <w:tc>
          <w:tcPr>
            <w:tcW w:w="3816"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 xml:space="preserve">- Hiến pháp. </w:t>
            </w:r>
            <w:r w:rsidRPr="006B7F9B">
              <w:rPr>
                <w:color w:val="000000" w:themeColor="text1"/>
                <w:sz w:val="28"/>
                <w:szCs w:val="28"/>
              </w:rPr>
              <w:br/>
              <w:t xml:space="preserve">- Luật, Bộ luật. </w:t>
            </w:r>
            <w:r w:rsidRPr="006B7F9B">
              <w:rPr>
                <w:color w:val="000000" w:themeColor="text1"/>
                <w:sz w:val="28"/>
                <w:szCs w:val="28"/>
              </w:rPr>
              <w:br/>
              <w:t xml:space="preserve">- Nghị định. </w:t>
            </w:r>
            <w:r w:rsidRPr="006B7F9B">
              <w:rPr>
                <w:color w:val="000000" w:themeColor="text1"/>
                <w:sz w:val="28"/>
                <w:szCs w:val="28"/>
              </w:rPr>
              <w:br/>
              <w:t>- Thông tư.</w:t>
            </w:r>
          </w:p>
        </w:tc>
        <w:tc>
          <w:tcPr>
            <w:tcW w:w="4154"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 xml:space="preserve">- Quyết định của tòa án xử một vụ án cụ thể. </w:t>
            </w:r>
            <w:r w:rsidRPr="006B7F9B">
              <w:rPr>
                <w:color w:val="000000" w:themeColor="text1"/>
                <w:sz w:val="28"/>
                <w:szCs w:val="28"/>
              </w:rPr>
              <w:br/>
              <w:t>- Quyết định xử phạt hành chính đối với một cá nhân vi phạm giao thông.</w:t>
            </w:r>
          </w:p>
        </w:tc>
      </w:tr>
      <w:tr w:rsidR="009846B3" w:rsidRPr="006B7F9B" w:rsidTr="003A0655">
        <w:trPr>
          <w:tblCellSpacing w:w="15" w:type="dxa"/>
        </w:trPr>
        <w:tc>
          <w:tcPr>
            <w:tcW w:w="0" w:type="auto"/>
            <w:vAlign w:val="center"/>
            <w:hideMark/>
          </w:tcPr>
          <w:p w:rsidR="009846B3" w:rsidRPr="006B7F9B" w:rsidRDefault="009846B3" w:rsidP="003A0655">
            <w:pPr>
              <w:rPr>
                <w:color w:val="000000" w:themeColor="text1"/>
                <w:sz w:val="28"/>
                <w:szCs w:val="28"/>
              </w:rPr>
            </w:pPr>
            <w:r w:rsidRPr="006B7F9B">
              <w:rPr>
                <w:b/>
                <w:bCs/>
                <w:color w:val="000000" w:themeColor="text1"/>
                <w:sz w:val="28"/>
                <w:szCs w:val="28"/>
              </w:rPr>
              <w:t>Số lần áp dụng</w:t>
            </w:r>
          </w:p>
        </w:tc>
        <w:tc>
          <w:tcPr>
            <w:tcW w:w="3816"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Áp dụng nhiều lần, có giá trị lâu dài cho đến khi bị sửa đổi hoặc bãi bỏ.</w:t>
            </w:r>
          </w:p>
        </w:tc>
        <w:tc>
          <w:tcPr>
            <w:tcW w:w="4154"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Chỉ áp dụng một lần đối với trường hợp cụ thể.</w:t>
            </w:r>
          </w:p>
        </w:tc>
      </w:tr>
      <w:tr w:rsidR="009846B3" w:rsidRPr="006B7F9B" w:rsidTr="003A0655">
        <w:trPr>
          <w:tblCellSpacing w:w="15" w:type="dxa"/>
        </w:trPr>
        <w:tc>
          <w:tcPr>
            <w:tcW w:w="0" w:type="auto"/>
            <w:vAlign w:val="center"/>
            <w:hideMark/>
          </w:tcPr>
          <w:p w:rsidR="009846B3" w:rsidRPr="006B7F9B" w:rsidRDefault="009846B3" w:rsidP="003A0655">
            <w:pPr>
              <w:rPr>
                <w:color w:val="000000" w:themeColor="text1"/>
                <w:sz w:val="28"/>
                <w:szCs w:val="28"/>
              </w:rPr>
            </w:pPr>
            <w:r w:rsidRPr="006B7F9B">
              <w:rPr>
                <w:b/>
                <w:bCs/>
                <w:color w:val="000000" w:themeColor="text1"/>
                <w:sz w:val="28"/>
                <w:szCs w:val="28"/>
              </w:rPr>
              <w:lastRenderedPageBreak/>
              <w:t>Cơ quan ban hành</w:t>
            </w:r>
          </w:p>
        </w:tc>
        <w:tc>
          <w:tcPr>
            <w:tcW w:w="3816"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Quốc hội, Chính phủ, các cơ quan nhà nước có thẩm quyền.</w:t>
            </w:r>
          </w:p>
        </w:tc>
        <w:tc>
          <w:tcPr>
            <w:tcW w:w="4154" w:type="dxa"/>
            <w:vAlign w:val="center"/>
            <w:hideMark/>
          </w:tcPr>
          <w:p w:rsidR="009846B3" w:rsidRPr="006B7F9B" w:rsidRDefault="009846B3" w:rsidP="003A0655">
            <w:pPr>
              <w:rPr>
                <w:color w:val="000000" w:themeColor="text1"/>
                <w:sz w:val="28"/>
                <w:szCs w:val="28"/>
              </w:rPr>
            </w:pPr>
            <w:r w:rsidRPr="006B7F9B">
              <w:rPr>
                <w:color w:val="000000" w:themeColor="text1"/>
                <w:sz w:val="28"/>
                <w:szCs w:val="28"/>
              </w:rPr>
              <w:t>Cơ quan nhà nước có thẩm quyền, công chức nhà nước, hoặc cá nhân/tổ chức được Nhà nước trao quyền.</w:t>
            </w:r>
          </w:p>
        </w:tc>
      </w:tr>
      <w:tr w:rsidR="009846B3" w:rsidRPr="006B7F9B" w:rsidTr="009846B3">
        <w:trPr>
          <w:tblCellSpacing w:w="15" w:type="dxa"/>
        </w:trPr>
        <w:tc>
          <w:tcPr>
            <w:tcW w:w="0" w:type="auto"/>
            <w:vAlign w:val="center"/>
          </w:tcPr>
          <w:p w:rsidR="009846B3" w:rsidRPr="006B7F9B" w:rsidRDefault="009846B3" w:rsidP="003A0655">
            <w:pPr>
              <w:rPr>
                <w:b/>
                <w:bCs/>
                <w:color w:val="000000" w:themeColor="text1"/>
                <w:sz w:val="28"/>
                <w:szCs w:val="28"/>
              </w:rPr>
            </w:pPr>
            <w:r w:rsidRPr="006B7F9B">
              <w:rPr>
                <w:b/>
                <w:bCs/>
                <w:color w:val="000000" w:themeColor="text1"/>
                <w:sz w:val="28"/>
                <w:szCs w:val="28"/>
              </w:rPr>
              <w:t>Giống nhau</w:t>
            </w:r>
          </w:p>
        </w:tc>
        <w:tc>
          <w:tcPr>
            <w:tcW w:w="8000" w:type="dxa"/>
            <w:gridSpan w:val="2"/>
            <w:vAlign w:val="center"/>
          </w:tcPr>
          <w:p w:rsidR="009846B3" w:rsidRPr="006B7F9B" w:rsidRDefault="009846B3" w:rsidP="003A0655">
            <w:pPr>
              <w:rPr>
                <w:color w:val="000000" w:themeColor="text1"/>
                <w:sz w:val="28"/>
                <w:szCs w:val="28"/>
              </w:rPr>
            </w:pPr>
            <w:r w:rsidRPr="006B7F9B">
              <w:rPr>
                <w:color w:val="000000" w:themeColor="text1"/>
                <w:sz w:val="28"/>
                <w:szCs w:val="28"/>
              </w:rPr>
              <w:t>- Cả hai loại văn bản đều do cơ quan nhà nước hoặc người có thẩm quyền ban hành và dựa trên quy định của pháp luật.</w:t>
            </w:r>
          </w:p>
          <w:p w:rsidR="009846B3" w:rsidRPr="006B7F9B" w:rsidRDefault="009846B3" w:rsidP="003A0655">
            <w:pPr>
              <w:rPr>
                <w:color w:val="000000" w:themeColor="text1"/>
                <w:sz w:val="28"/>
                <w:szCs w:val="28"/>
              </w:rPr>
            </w:pPr>
            <w:r w:rsidRPr="006B7F9B">
              <w:rPr>
                <w:color w:val="000000" w:themeColor="text1"/>
                <w:sz w:val="28"/>
                <w:szCs w:val="28"/>
              </w:rPr>
              <w:t>- Cả hai đều có chức năng điều chỉnh hành vi của con người trong xã hội, nhằm bảo đảm trật tự xã hội và quyền lợi hợp pháp của các bên liên quan.</w:t>
            </w:r>
          </w:p>
        </w:tc>
      </w:tr>
    </w:tbl>
    <w:p w:rsidR="009846B3" w:rsidRPr="00781F3B" w:rsidRDefault="009846B3" w:rsidP="009846B3">
      <w:pPr>
        <w:keepNext/>
        <w:keepLines/>
        <w:spacing w:line="360" w:lineRule="auto"/>
        <w:jc w:val="center"/>
        <w:outlineLvl w:val="1"/>
        <w:rPr>
          <w:b/>
          <w:color w:val="000000" w:themeColor="text1"/>
          <w:sz w:val="36"/>
          <w:szCs w:val="28"/>
        </w:rPr>
      </w:pPr>
      <w:r w:rsidRPr="00781F3B">
        <w:rPr>
          <w:b/>
          <w:color w:val="000000" w:themeColor="text1"/>
          <w:sz w:val="36"/>
          <w:szCs w:val="28"/>
          <w:lang w:val="vi-VN"/>
        </w:rPr>
        <w:t>KHÁI NIỆM, ĐẶC ĐIỂM VÀ VAI TRÒ CỦA PHÁP LUẬT</w:t>
      </w:r>
    </w:p>
    <w:p w:rsidR="009846B3" w:rsidRPr="00C70E89" w:rsidRDefault="009846B3" w:rsidP="009846B3">
      <w:pPr>
        <w:spacing w:line="340" w:lineRule="atLeast"/>
        <w:jc w:val="both"/>
        <w:rPr>
          <w:b/>
          <w:color w:val="000000" w:themeColor="text1"/>
          <w:sz w:val="28"/>
          <w:szCs w:val="28"/>
          <w:lang w:val="vi-VN"/>
        </w:rPr>
      </w:pPr>
      <w:r w:rsidRPr="00C70E89">
        <w:rPr>
          <w:b/>
          <w:color w:val="000000" w:themeColor="text1"/>
          <w:sz w:val="28"/>
          <w:szCs w:val="28"/>
          <w:lang w:val="vi-VN"/>
        </w:rPr>
        <w:t>1. Khái niệm và đặc điểm của pháp luật</w:t>
      </w:r>
    </w:p>
    <w:p w:rsidR="009846B3" w:rsidRPr="00C70E89" w:rsidRDefault="009846B3" w:rsidP="009846B3">
      <w:pPr>
        <w:spacing w:line="340" w:lineRule="atLeast"/>
        <w:jc w:val="both"/>
        <w:rPr>
          <w:b/>
          <w:i/>
          <w:color w:val="000000" w:themeColor="text1"/>
          <w:sz w:val="28"/>
          <w:szCs w:val="28"/>
          <w:lang w:val="vi-VN"/>
        </w:rPr>
      </w:pPr>
      <w:r w:rsidRPr="00C70E89">
        <w:rPr>
          <w:b/>
          <w:i/>
          <w:color w:val="000000" w:themeColor="text1"/>
          <w:sz w:val="28"/>
          <w:szCs w:val="28"/>
          <w:lang w:val="vi-VN"/>
        </w:rPr>
        <w:t>a. Khái niệm pháp luật</w:t>
      </w:r>
    </w:p>
    <w:p w:rsidR="009846B3" w:rsidRPr="00C70E89" w:rsidRDefault="009846B3" w:rsidP="009846B3">
      <w:pPr>
        <w:spacing w:line="340" w:lineRule="atLeast"/>
        <w:ind w:firstLine="360"/>
        <w:jc w:val="both"/>
        <w:rPr>
          <w:color w:val="000000" w:themeColor="text1"/>
          <w:sz w:val="28"/>
          <w:szCs w:val="28"/>
          <w:lang w:val="vi-VN"/>
        </w:rPr>
      </w:pPr>
      <w:r w:rsidRPr="00C70E89">
        <w:rPr>
          <w:color w:val="000000" w:themeColor="text1"/>
          <w:sz w:val="28"/>
          <w:szCs w:val="28"/>
          <w:lang w:val="vi-VN"/>
        </w:rPr>
        <w:t>Pháp luật là hệ thống các quy tắc xử sự có tính bắt buộc chung, do Nhà nước ban hành và được bảo đảm thực hiện bằng quyền lực nhà nước.</w:t>
      </w:r>
    </w:p>
    <w:p w:rsidR="009846B3" w:rsidRPr="00C70E89" w:rsidRDefault="009846B3" w:rsidP="009846B3">
      <w:pPr>
        <w:spacing w:line="340" w:lineRule="atLeast"/>
        <w:jc w:val="both"/>
        <w:rPr>
          <w:color w:val="000000" w:themeColor="text1"/>
          <w:sz w:val="28"/>
          <w:szCs w:val="28"/>
          <w:lang w:val="vi-VN"/>
        </w:rPr>
      </w:pPr>
      <w:r w:rsidRPr="00C70E89">
        <w:rPr>
          <w:color w:val="000000" w:themeColor="text1"/>
          <w:sz w:val="28"/>
          <w:szCs w:val="28"/>
          <w:lang w:val="vi-VN"/>
        </w:rPr>
        <w:t>+ Nội dung pháp luật là những chuẩn mực về quyền, nghĩa vụ, trách nhiệm của Nhà nước, của cá nhân và các tổ chức như: được làm những gì, được hưởng những lợi ích nào, phải làm gì, không được làm gì, phải chịu trách nhiệm và hình thức xử lí như thế nào khi vi phạm quy tắc chung.</w:t>
      </w:r>
    </w:p>
    <w:p w:rsidR="009846B3" w:rsidRPr="00C70E89" w:rsidRDefault="009846B3" w:rsidP="009846B3">
      <w:pPr>
        <w:autoSpaceDE w:val="0"/>
        <w:autoSpaceDN w:val="0"/>
        <w:adjustRightInd w:val="0"/>
        <w:jc w:val="both"/>
        <w:rPr>
          <w:color w:val="000000" w:themeColor="text1"/>
          <w:sz w:val="28"/>
          <w:szCs w:val="28"/>
          <w:lang w:val="vi-VN"/>
        </w:rPr>
      </w:pPr>
      <w:r w:rsidRPr="00C70E89">
        <w:rPr>
          <w:color w:val="000000" w:themeColor="text1"/>
          <w:sz w:val="28"/>
          <w:szCs w:val="28"/>
          <w:lang w:val="vi-VN"/>
        </w:rPr>
        <w:t>+ Chỉ Nhà nước mới có thẩm quyền ban hành pháp luật và bảo đảm thực hiện pháp luật trong đời sống xã hội. Pháp luật được Nhà nước bảo đảm thi hành bằng quyền lực nhà nước. Trường hợp vi phạm pháp luật, Nhà nước sẽ áp dụng các biện pháp cưỡng chế cần thiết để bảo đảm pháp luật được thực hiện nghiêm minh, bảo vệ lợi ích của công dân và xã hội</w:t>
      </w:r>
    </w:p>
    <w:p w:rsidR="009846B3" w:rsidRPr="00C70E89" w:rsidRDefault="009846B3" w:rsidP="009846B3">
      <w:pPr>
        <w:jc w:val="both"/>
        <w:rPr>
          <w:color w:val="000000" w:themeColor="text1"/>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7"/>
        <w:gridCol w:w="2080"/>
        <w:gridCol w:w="2977"/>
        <w:gridCol w:w="2356"/>
      </w:tblGrid>
      <w:tr w:rsidR="009846B3" w:rsidRPr="00C70E89" w:rsidTr="003A0655">
        <w:trPr>
          <w:tblHeader/>
          <w:tblCellSpacing w:w="15" w:type="dxa"/>
        </w:trPr>
        <w:tc>
          <w:tcPr>
            <w:tcW w:w="0" w:type="auto"/>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Khái niệm pháp luật</w:t>
            </w:r>
          </w:p>
        </w:tc>
        <w:tc>
          <w:tcPr>
            <w:tcW w:w="0" w:type="auto"/>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Mô tả</w:t>
            </w:r>
          </w:p>
        </w:tc>
        <w:tc>
          <w:tcPr>
            <w:tcW w:w="2947" w:type="dxa"/>
            <w:vAlign w:val="center"/>
            <w:hideMark/>
          </w:tcPr>
          <w:p w:rsidR="009846B3" w:rsidRPr="00C70E89" w:rsidRDefault="009846B3" w:rsidP="003A0655">
            <w:pPr>
              <w:jc w:val="center"/>
              <w:rPr>
                <w:b/>
                <w:bCs/>
                <w:color w:val="000000" w:themeColor="text1"/>
                <w:sz w:val="28"/>
                <w:szCs w:val="28"/>
              </w:rPr>
            </w:pPr>
            <w:r w:rsidRPr="00C70E89">
              <w:rPr>
                <w:b/>
                <w:bCs/>
                <w:color w:val="000000" w:themeColor="text1"/>
                <w:sz w:val="28"/>
                <w:szCs w:val="28"/>
              </w:rPr>
              <w:t xml:space="preserve">Ví </w:t>
            </w:r>
            <w:r>
              <w:rPr>
                <w:b/>
                <w:bCs/>
                <w:color w:val="000000" w:themeColor="text1"/>
                <w:sz w:val="28"/>
                <w:szCs w:val="28"/>
              </w:rPr>
              <w:t>dụ</w:t>
            </w:r>
          </w:p>
        </w:tc>
        <w:tc>
          <w:tcPr>
            <w:tcW w:w="0" w:type="auto"/>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Phân tích</w:t>
            </w:r>
          </w:p>
        </w:tc>
      </w:tr>
      <w:tr w:rsidR="009846B3" w:rsidRPr="00C70E89" w:rsidTr="003A0655">
        <w:trPr>
          <w:tblCellSpacing w:w="15" w:type="dxa"/>
        </w:trPr>
        <w:tc>
          <w:tcPr>
            <w:tcW w:w="0" w:type="auto"/>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Pháp luật là hệ thống các quy tắc xử sự có tính bắt buộc chung</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Pháp luật là các quy tắc xử sự được áp dụng cho mọi cá nhân và tổ chức trong xã hội. </w:t>
            </w:r>
            <w:r w:rsidRPr="00C70E89">
              <w:rPr>
                <w:color w:val="000000" w:themeColor="text1"/>
                <w:sz w:val="28"/>
                <w:szCs w:val="28"/>
              </w:rPr>
              <w:br/>
              <w:t xml:space="preserve">- Các quy tắc này do Nhà nước ban hành và bảo đảm thực hiện bằng </w:t>
            </w:r>
            <w:r w:rsidRPr="00C70E89">
              <w:rPr>
                <w:color w:val="000000" w:themeColor="text1"/>
                <w:sz w:val="28"/>
                <w:szCs w:val="28"/>
              </w:rPr>
              <w:lastRenderedPageBreak/>
              <w:t>quyền lực của Nhà nước.</w:t>
            </w:r>
          </w:p>
        </w:tc>
        <w:tc>
          <w:tcPr>
            <w:tcW w:w="2947" w:type="dxa"/>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lastRenderedPageBreak/>
              <w:t>Ví dụ</w:t>
            </w:r>
            <w:r w:rsidRPr="00C70E89">
              <w:rPr>
                <w:color w:val="000000" w:themeColor="text1"/>
                <w:sz w:val="28"/>
                <w:szCs w:val="28"/>
              </w:rPr>
              <w:t>: Luật Giao thông đường bộ quy định mọi người khi tham gia giao thông phải đội mũ bảo hiểm khi đi xe máy, xe đạp điện.</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Các quy định này được áp dụng bắt buộc cho tất cả công dân tham gia giao thông. Nếu không tuân thủ, sẽ bị xử phạt theo quy định của pháp luật.</w:t>
            </w:r>
          </w:p>
        </w:tc>
      </w:tr>
      <w:tr w:rsidR="009846B3" w:rsidRPr="00C70E89" w:rsidTr="003A0655">
        <w:trPr>
          <w:tblCellSpacing w:w="15" w:type="dxa"/>
        </w:trPr>
        <w:tc>
          <w:tcPr>
            <w:tcW w:w="0" w:type="auto"/>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lastRenderedPageBreak/>
              <w:t>Nội dung pháp luật quy định quyền, nghĩa vụ và trách nhiệm của các cá nhân và tổ chức</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Pháp luật quy định những gì cá nhân, tổ chức được làm, không được làm, và phải làm. </w:t>
            </w:r>
            <w:r w:rsidRPr="00C70E89">
              <w:rPr>
                <w:color w:val="000000" w:themeColor="text1"/>
                <w:sz w:val="28"/>
                <w:szCs w:val="28"/>
              </w:rPr>
              <w:br/>
              <w:t>- Đồng thời, quy định các hình thức xử lý khi vi phạm.</w:t>
            </w:r>
          </w:p>
        </w:tc>
        <w:tc>
          <w:tcPr>
            <w:tcW w:w="2947" w:type="dxa"/>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Ví dụ</w:t>
            </w:r>
            <w:r w:rsidRPr="00C70E89">
              <w:rPr>
                <w:color w:val="000000" w:themeColor="text1"/>
                <w:sz w:val="28"/>
                <w:szCs w:val="28"/>
              </w:rPr>
              <w:t>: Bộ luật Lao động quy định người lao động có quyền được hưởng lương tối thiểu vùng và phải thực hiện nghĩa vụ đóng bảo hiểm xã hội. Nếu người sử dụng lao động không tuân thủ, có thể bị phạt hành chính hoặc bị truy cứu trách nhiệm hình sự.</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Pháp luật bảo vệ quyền lợi của người lao động, đồng thời yêu cầu họ thực hiện đầy đủ nghĩa vụ đối với Nhà nước. </w:t>
            </w:r>
            <w:r w:rsidRPr="00C70E89">
              <w:rPr>
                <w:color w:val="000000" w:themeColor="text1"/>
                <w:sz w:val="28"/>
                <w:szCs w:val="28"/>
              </w:rPr>
              <w:br/>
              <w:t>- Việc không thực hiện sẽ dẫn đến các hình thức xử phạt hoặc cưỡng chế.</w:t>
            </w:r>
          </w:p>
        </w:tc>
      </w:tr>
      <w:tr w:rsidR="009846B3" w:rsidRPr="00C70E89" w:rsidTr="003A0655">
        <w:trPr>
          <w:tblCellSpacing w:w="15" w:type="dxa"/>
        </w:trPr>
        <w:tc>
          <w:tcPr>
            <w:tcW w:w="0" w:type="auto"/>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Chỉ Nhà nước có thẩm quyền ban hành và bảo đảm thực hiện pháp luật</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Chỉ Nhà nước mới có quyền ban hành các quy định pháp luật và bảo đảm việc thực thi thông qua hệ thống cơ quan Nhà nước.</w:t>
            </w:r>
          </w:p>
        </w:tc>
        <w:tc>
          <w:tcPr>
            <w:tcW w:w="2947" w:type="dxa"/>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Ví dụ</w:t>
            </w:r>
            <w:r w:rsidRPr="00C70E89">
              <w:rPr>
                <w:color w:val="000000" w:themeColor="text1"/>
                <w:sz w:val="28"/>
                <w:szCs w:val="28"/>
              </w:rPr>
              <w:t>: Quốc hội Việt Nam ban hành Luật Đất đai, quy định quyền sở hữu, sử dụng đất của cá nhân, tổ chức. Việc cấp giấy chứng nhận quyền sử dụng đất được thực hiện bởi các cơ quan nhà nước như Sở Tài nguyên và Môi trường.</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Nhà nước là cơ quan duy nhất có quyền ban hành pháp luật và đảm bảo thực thi thông qua các cơ quan chức năng. </w:t>
            </w:r>
            <w:r w:rsidRPr="00C70E89">
              <w:rPr>
                <w:color w:val="000000" w:themeColor="text1"/>
                <w:sz w:val="28"/>
                <w:szCs w:val="28"/>
              </w:rPr>
              <w:br/>
              <w:t>- Các cá nhân, tổ chức phải tuân theo các quy định do Nhà nước ban hành.</w:t>
            </w:r>
          </w:p>
        </w:tc>
      </w:tr>
      <w:tr w:rsidR="009846B3" w:rsidRPr="00C70E89" w:rsidTr="003A0655">
        <w:trPr>
          <w:tblCellSpacing w:w="15" w:type="dxa"/>
        </w:trPr>
        <w:tc>
          <w:tcPr>
            <w:tcW w:w="0" w:type="auto"/>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Nhà nước sử dụng quyền lực để bảo đảm thực hiện pháp luật và áp dụng biện pháp cưỡng chế nếu cần</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Nhà nước có quyền sử dụng các biện pháp cưỡng chế, bao gồm phạt tiền, tước quyền, truy tố nếu có hành vi vi phạm pháp luật.</w:t>
            </w:r>
          </w:p>
        </w:tc>
        <w:tc>
          <w:tcPr>
            <w:tcW w:w="2947" w:type="dxa"/>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Ví dụ</w:t>
            </w:r>
            <w:r w:rsidRPr="00C70E89">
              <w:rPr>
                <w:color w:val="000000" w:themeColor="text1"/>
                <w:sz w:val="28"/>
                <w:szCs w:val="28"/>
              </w:rPr>
              <w:t>: Một cá nhân vi phạm pháp luật khi xây dựng trái phép trên đất công, Nhà nước sẽ tiến hành cưỡng chế tháo dỡ công trình và có thể phạt hành chính hoặc truy tố hình sự nếu vi phạm nghiêm trọng.</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Quyền lực nhà nước đảm bảo sự nghiêm minh của pháp luật và bảo vệ lợi ích chung của xã hội. </w:t>
            </w:r>
            <w:r w:rsidRPr="00C70E89">
              <w:rPr>
                <w:color w:val="000000" w:themeColor="text1"/>
                <w:sz w:val="28"/>
                <w:szCs w:val="28"/>
              </w:rPr>
              <w:br/>
              <w:t>- Việc cưỡng chế giúp ngăn chặn vi phạm và bảo vệ quyền lợi hợp pháp của công dân.</w:t>
            </w:r>
          </w:p>
        </w:tc>
      </w:tr>
    </w:tbl>
    <w:p w:rsidR="009846B3" w:rsidRPr="00C70E89" w:rsidRDefault="009846B3" w:rsidP="009846B3">
      <w:pPr>
        <w:autoSpaceDE w:val="0"/>
        <w:autoSpaceDN w:val="0"/>
        <w:adjustRightInd w:val="0"/>
        <w:jc w:val="both"/>
        <w:rPr>
          <w:color w:val="000000" w:themeColor="text1"/>
          <w:sz w:val="28"/>
          <w:szCs w:val="28"/>
          <w:lang w:val="vi-VN"/>
        </w:rPr>
      </w:pPr>
    </w:p>
    <w:p w:rsidR="009846B3" w:rsidRPr="00C70E89" w:rsidRDefault="009846B3" w:rsidP="009846B3">
      <w:pPr>
        <w:spacing w:line="340" w:lineRule="atLeast"/>
        <w:jc w:val="both"/>
        <w:rPr>
          <w:b/>
          <w:i/>
          <w:color w:val="000000" w:themeColor="text1"/>
          <w:sz w:val="28"/>
          <w:szCs w:val="28"/>
          <w:lang w:val="vi-VN"/>
        </w:rPr>
      </w:pPr>
      <w:r w:rsidRPr="00C70E89">
        <w:rPr>
          <w:b/>
          <w:i/>
          <w:color w:val="000000" w:themeColor="text1"/>
          <w:sz w:val="28"/>
          <w:szCs w:val="28"/>
          <w:lang w:val="vi-VN"/>
        </w:rPr>
        <w:lastRenderedPageBreak/>
        <w:t>b. Đặc điểm của pháp luật</w:t>
      </w:r>
    </w:p>
    <w:p w:rsidR="009846B3" w:rsidRPr="00C70E89" w:rsidRDefault="009846B3" w:rsidP="009846B3">
      <w:pPr>
        <w:spacing w:line="340" w:lineRule="atLeast"/>
        <w:jc w:val="both"/>
        <w:rPr>
          <w:color w:val="000000" w:themeColor="text1"/>
          <w:sz w:val="28"/>
          <w:szCs w:val="28"/>
          <w:lang w:val="vi-VN"/>
        </w:rPr>
      </w:pPr>
      <w:r w:rsidRPr="00C70E89">
        <w:rPr>
          <w:color w:val="000000" w:themeColor="text1"/>
          <w:sz w:val="28"/>
          <w:szCs w:val="28"/>
          <w:lang w:val="vi-VN"/>
        </w:rPr>
        <w:t>- Pháp luật có ba đặc điểm: tính quy phạm phổ biến, tính quyền lực bắt buộc chung và tính xác định chặt chẽ về hình thức.</w:t>
      </w:r>
    </w:p>
    <w:p w:rsidR="009846B3" w:rsidRPr="00C70E89" w:rsidRDefault="009846B3" w:rsidP="009846B3">
      <w:pPr>
        <w:spacing w:line="340" w:lineRule="atLeast"/>
        <w:jc w:val="both"/>
        <w:rPr>
          <w:i/>
          <w:color w:val="000000" w:themeColor="text1"/>
          <w:sz w:val="28"/>
          <w:szCs w:val="28"/>
          <w:lang w:val="vi-VN"/>
        </w:rPr>
      </w:pPr>
      <w:r w:rsidRPr="00C70E89">
        <w:rPr>
          <w:i/>
          <w:color w:val="000000" w:themeColor="text1"/>
          <w:sz w:val="28"/>
          <w:szCs w:val="28"/>
          <w:lang w:val="vi-VN"/>
        </w:rPr>
        <w:t>* Biểu hiện của tính quy phạm phổ biến của pháp luật:</w:t>
      </w:r>
    </w:p>
    <w:p w:rsidR="009846B3" w:rsidRPr="00C70E89" w:rsidRDefault="009846B3" w:rsidP="009846B3">
      <w:pPr>
        <w:pBdr>
          <w:top w:val="nil"/>
          <w:left w:val="nil"/>
          <w:bottom w:val="nil"/>
          <w:right w:val="nil"/>
          <w:between w:val="nil"/>
        </w:pBdr>
        <w:tabs>
          <w:tab w:val="left" w:pos="534"/>
        </w:tabs>
        <w:spacing w:line="340" w:lineRule="atLeast"/>
        <w:jc w:val="both"/>
        <w:rPr>
          <w:color w:val="000000" w:themeColor="text1"/>
          <w:sz w:val="28"/>
          <w:szCs w:val="28"/>
          <w:lang w:val="vi-VN"/>
        </w:rPr>
      </w:pPr>
      <w:r w:rsidRPr="00C70E89">
        <w:rPr>
          <w:color w:val="000000" w:themeColor="text1"/>
          <w:sz w:val="28"/>
          <w:szCs w:val="28"/>
        </w:rPr>
        <w:t xml:space="preserve">+ </w:t>
      </w:r>
      <w:r w:rsidRPr="00C70E89">
        <w:rPr>
          <w:color w:val="000000" w:themeColor="text1"/>
          <w:sz w:val="28"/>
          <w:szCs w:val="28"/>
          <w:lang w:val="vi-VN"/>
        </w:rPr>
        <w:t>Pháp luật là khuôn mẫu, là quy tắc xử sự chung cho mọi người, được áp dụng nhiều lần, ở nhiều nơi.</w:t>
      </w:r>
    </w:p>
    <w:p w:rsidR="009846B3" w:rsidRPr="00C70E89" w:rsidRDefault="009846B3" w:rsidP="009846B3">
      <w:pPr>
        <w:pBdr>
          <w:top w:val="nil"/>
          <w:left w:val="nil"/>
          <w:bottom w:val="nil"/>
          <w:right w:val="nil"/>
          <w:between w:val="nil"/>
        </w:pBdr>
        <w:tabs>
          <w:tab w:val="left" w:pos="530"/>
        </w:tabs>
        <w:spacing w:line="340" w:lineRule="atLeast"/>
        <w:jc w:val="both"/>
        <w:rPr>
          <w:color w:val="000000" w:themeColor="text1"/>
          <w:sz w:val="28"/>
          <w:szCs w:val="28"/>
          <w:lang w:val="vi-VN"/>
        </w:rPr>
      </w:pPr>
      <w:r w:rsidRPr="00C70E89">
        <w:rPr>
          <w:color w:val="000000" w:themeColor="text1"/>
          <w:sz w:val="28"/>
          <w:szCs w:val="28"/>
        </w:rPr>
        <w:t xml:space="preserve">+ </w:t>
      </w:r>
      <w:r w:rsidRPr="00C70E89">
        <w:rPr>
          <w:color w:val="000000" w:themeColor="text1"/>
          <w:sz w:val="28"/>
          <w:szCs w:val="28"/>
          <w:lang w:val="vi-VN"/>
        </w:rPr>
        <w:t>Bất kì ai ở trong điều kiện, hoàn cảnh nhất định đều phải xử sự theo khuôn mẫu pháp luật quy định.</w:t>
      </w:r>
    </w:p>
    <w:p w:rsidR="009846B3" w:rsidRPr="00C70E89" w:rsidRDefault="009846B3" w:rsidP="009846B3">
      <w:pPr>
        <w:spacing w:line="340" w:lineRule="atLeast"/>
        <w:jc w:val="both"/>
        <w:rPr>
          <w:color w:val="000000" w:themeColor="text1"/>
          <w:sz w:val="28"/>
          <w:szCs w:val="28"/>
          <w:lang w:val="vi-VN"/>
        </w:rPr>
      </w:pPr>
      <w:r w:rsidRPr="00C70E89">
        <w:rPr>
          <w:color w:val="000000" w:themeColor="text1"/>
          <w:sz w:val="28"/>
          <w:szCs w:val="28"/>
        </w:rPr>
        <w:t>+</w:t>
      </w:r>
      <w:r w:rsidRPr="00C70E89">
        <w:rPr>
          <w:color w:val="000000" w:themeColor="text1"/>
          <w:sz w:val="28"/>
          <w:szCs w:val="28"/>
          <w:lang w:val="vi-VN"/>
        </w:rPr>
        <w:t xml:space="preserve"> Tính quy phạm phổ biến là một chuẩn mực nhất định để các cá nhân, tổ chức khi tham gia các quan hệ xã hội phải ứng xử phù hợp với các chuẩn mực đó. Từ đó, giúp cho xã hội hoạt động, phát triển trong trật tự ổn định, thông qua đó, Nhà nước thực hiện việc quản lí xã hội.</w:t>
      </w:r>
    </w:p>
    <w:p w:rsidR="009846B3" w:rsidRPr="00C70E89" w:rsidRDefault="009846B3" w:rsidP="009846B3">
      <w:pPr>
        <w:spacing w:line="340" w:lineRule="atLeast"/>
        <w:jc w:val="both"/>
        <w:rPr>
          <w:i/>
          <w:color w:val="000000" w:themeColor="text1"/>
          <w:sz w:val="28"/>
          <w:szCs w:val="28"/>
          <w:lang w:val="vi-VN"/>
        </w:rPr>
      </w:pPr>
      <w:r w:rsidRPr="00C70E89">
        <w:rPr>
          <w:i/>
          <w:color w:val="000000" w:themeColor="text1"/>
          <w:sz w:val="28"/>
          <w:szCs w:val="28"/>
          <w:lang w:val="vi-VN"/>
        </w:rPr>
        <w:t>* Biểu hiện của tính quyền lực, bắt buộc chung của pháp luật:</w:t>
      </w:r>
    </w:p>
    <w:p w:rsidR="009846B3" w:rsidRPr="00C70E89" w:rsidRDefault="009846B3" w:rsidP="009846B3">
      <w:pPr>
        <w:pBdr>
          <w:top w:val="nil"/>
          <w:left w:val="nil"/>
          <w:bottom w:val="nil"/>
          <w:right w:val="nil"/>
          <w:between w:val="nil"/>
        </w:pBdr>
        <w:tabs>
          <w:tab w:val="left" w:pos="527"/>
        </w:tabs>
        <w:spacing w:line="340" w:lineRule="atLeast"/>
        <w:jc w:val="both"/>
        <w:rPr>
          <w:color w:val="000000" w:themeColor="text1"/>
          <w:sz w:val="28"/>
          <w:szCs w:val="28"/>
          <w:lang w:val="vi-VN"/>
        </w:rPr>
      </w:pPr>
      <w:r w:rsidRPr="00C70E89">
        <w:rPr>
          <w:color w:val="000000" w:themeColor="text1"/>
          <w:sz w:val="28"/>
          <w:szCs w:val="28"/>
        </w:rPr>
        <w:t xml:space="preserve">+ </w:t>
      </w:r>
      <w:r w:rsidRPr="00C70E89">
        <w:rPr>
          <w:color w:val="000000" w:themeColor="text1"/>
          <w:sz w:val="28"/>
          <w:szCs w:val="28"/>
          <w:lang w:val="vi-VN"/>
        </w:rPr>
        <w:t>Quy phạm pháp luật do Nhà nước (cơ quan nhà nước có thẩm quyền) ban hành.</w:t>
      </w:r>
    </w:p>
    <w:p w:rsidR="009846B3" w:rsidRPr="00C70E89" w:rsidRDefault="009846B3" w:rsidP="009846B3">
      <w:pPr>
        <w:pBdr>
          <w:top w:val="nil"/>
          <w:left w:val="nil"/>
          <w:bottom w:val="nil"/>
          <w:right w:val="nil"/>
          <w:between w:val="nil"/>
        </w:pBdr>
        <w:tabs>
          <w:tab w:val="left" w:pos="538"/>
        </w:tabs>
        <w:spacing w:line="340" w:lineRule="atLeast"/>
        <w:jc w:val="both"/>
        <w:rPr>
          <w:color w:val="000000" w:themeColor="text1"/>
          <w:sz w:val="28"/>
          <w:szCs w:val="28"/>
          <w:lang w:val="vi-VN"/>
        </w:rPr>
      </w:pPr>
      <w:r w:rsidRPr="00C70E89">
        <w:rPr>
          <w:color w:val="000000" w:themeColor="text1"/>
          <w:sz w:val="28"/>
          <w:szCs w:val="28"/>
        </w:rPr>
        <w:t xml:space="preserve">+ </w:t>
      </w:r>
      <w:r w:rsidRPr="00C70E89">
        <w:rPr>
          <w:color w:val="000000" w:themeColor="text1"/>
          <w:sz w:val="28"/>
          <w:szCs w:val="28"/>
          <w:lang w:val="vi-VN"/>
        </w:rPr>
        <w:t>Mọi cá nhân, tổ chức đều bắt buộc phải thực hiện theo khuôn mẫu chung mà Nhà nước quy định.</w:t>
      </w:r>
    </w:p>
    <w:p w:rsidR="009846B3" w:rsidRPr="00C70E89" w:rsidRDefault="009846B3" w:rsidP="009846B3">
      <w:pPr>
        <w:pBdr>
          <w:top w:val="nil"/>
          <w:left w:val="nil"/>
          <w:bottom w:val="nil"/>
          <w:right w:val="nil"/>
          <w:between w:val="nil"/>
        </w:pBdr>
        <w:tabs>
          <w:tab w:val="left" w:pos="538"/>
        </w:tabs>
        <w:spacing w:line="340" w:lineRule="atLeast"/>
        <w:jc w:val="both"/>
        <w:rPr>
          <w:color w:val="000000" w:themeColor="text1"/>
          <w:sz w:val="28"/>
          <w:szCs w:val="28"/>
          <w:lang w:val="vi-VN"/>
        </w:rPr>
      </w:pPr>
      <w:r w:rsidRPr="00C70E89">
        <w:rPr>
          <w:color w:val="000000" w:themeColor="text1"/>
          <w:sz w:val="28"/>
          <w:szCs w:val="28"/>
        </w:rPr>
        <w:t xml:space="preserve">+ </w:t>
      </w:r>
      <w:r w:rsidRPr="00C70E89">
        <w:rPr>
          <w:color w:val="000000" w:themeColor="text1"/>
          <w:sz w:val="28"/>
          <w:szCs w:val="28"/>
          <w:lang w:val="vi-VN"/>
        </w:rPr>
        <w:t>Nhà nước bảo đảm thực hiện pháp luật bằng quyền lực nhà nước (xử phạt, cưỡng chế đối với người có hành vi vi phạm/không thực hiện hoặc thực hiện không đúng).</w:t>
      </w:r>
    </w:p>
    <w:p w:rsidR="009846B3" w:rsidRPr="00C70E89" w:rsidRDefault="009846B3" w:rsidP="009846B3">
      <w:pPr>
        <w:spacing w:line="340" w:lineRule="atLeast"/>
        <w:jc w:val="both"/>
        <w:rPr>
          <w:color w:val="000000" w:themeColor="text1"/>
          <w:sz w:val="28"/>
          <w:szCs w:val="28"/>
          <w:lang w:val="vi-VN"/>
        </w:rPr>
      </w:pPr>
      <w:r w:rsidRPr="00C70E89">
        <w:rPr>
          <w:color w:val="000000" w:themeColor="text1"/>
          <w:sz w:val="28"/>
          <w:szCs w:val="28"/>
          <w:lang w:val="vi-VN"/>
        </w:rPr>
        <w:t>- Tính quyền lực, bắt buộc chung nhằm ngăn ngừa các hành vi vi phạm pháp luật, bảo đảm các quy định pháp luật được thực hiện công bằng, nghiêm minh đối với mọi cá nhân, tổ chức dưới sự quản lí của Nhà nước.</w:t>
      </w:r>
    </w:p>
    <w:p w:rsidR="009846B3" w:rsidRPr="00C70E89" w:rsidRDefault="009846B3" w:rsidP="009846B3">
      <w:pPr>
        <w:spacing w:line="340" w:lineRule="atLeast"/>
        <w:jc w:val="both"/>
        <w:rPr>
          <w:i/>
          <w:color w:val="000000" w:themeColor="text1"/>
          <w:sz w:val="28"/>
          <w:szCs w:val="28"/>
          <w:lang w:val="vi-VN"/>
        </w:rPr>
      </w:pPr>
      <w:r w:rsidRPr="00C70E89">
        <w:rPr>
          <w:i/>
          <w:color w:val="000000" w:themeColor="text1"/>
          <w:sz w:val="28"/>
          <w:szCs w:val="28"/>
          <w:lang w:val="vi-VN"/>
        </w:rPr>
        <w:t>* Biểu hiện của tính xác định chặt chẽ về hình thức của pháp luật:</w:t>
      </w:r>
    </w:p>
    <w:p w:rsidR="009846B3" w:rsidRPr="00C70E89" w:rsidRDefault="009846B3" w:rsidP="009846B3">
      <w:pPr>
        <w:pBdr>
          <w:top w:val="nil"/>
          <w:left w:val="nil"/>
          <w:bottom w:val="nil"/>
          <w:right w:val="nil"/>
          <w:between w:val="nil"/>
        </w:pBdr>
        <w:tabs>
          <w:tab w:val="left" w:pos="527"/>
        </w:tabs>
        <w:spacing w:line="340" w:lineRule="atLeast"/>
        <w:jc w:val="both"/>
        <w:rPr>
          <w:color w:val="000000" w:themeColor="text1"/>
          <w:sz w:val="28"/>
          <w:szCs w:val="28"/>
          <w:lang w:val="vi-VN"/>
        </w:rPr>
      </w:pPr>
      <w:r w:rsidRPr="00C70E89">
        <w:rPr>
          <w:color w:val="000000" w:themeColor="text1"/>
          <w:sz w:val="28"/>
          <w:szCs w:val="28"/>
        </w:rPr>
        <w:t xml:space="preserve">+ </w:t>
      </w:r>
      <w:r w:rsidRPr="00C70E89">
        <w:rPr>
          <w:color w:val="000000" w:themeColor="text1"/>
          <w:sz w:val="28"/>
          <w:szCs w:val="28"/>
          <w:lang w:val="vi-VN"/>
        </w:rPr>
        <w:t>Pháp luật phải được thể hiện bằng văn bản quy phạm pháp luật do cơ quan nhà nước ban hành. Chỉ các cơ quan nhà nước có thẩm quyền do Hiến pháp và luật quy định mới được ban hành văn bản quy phạm pháp luật.</w:t>
      </w:r>
    </w:p>
    <w:p w:rsidR="009846B3" w:rsidRPr="00C70E89" w:rsidRDefault="009846B3" w:rsidP="009846B3">
      <w:pPr>
        <w:pBdr>
          <w:top w:val="nil"/>
          <w:left w:val="nil"/>
          <w:bottom w:val="nil"/>
          <w:right w:val="nil"/>
          <w:between w:val="nil"/>
        </w:pBdr>
        <w:tabs>
          <w:tab w:val="left" w:pos="534"/>
        </w:tabs>
        <w:spacing w:line="340" w:lineRule="atLeast"/>
        <w:jc w:val="both"/>
        <w:rPr>
          <w:color w:val="000000" w:themeColor="text1"/>
          <w:sz w:val="28"/>
          <w:szCs w:val="28"/>
          <w:lang w:val="vi-VN"/>
        </w:rPr>
      </w:pPr>
      <w:r w:rsidRPr="00C70E89">
        <w:rPr>
          <w:color w:val="000000" w:themeColor="text1"/>
          <w:sz w:val="28"/>
          <w:szCs w:val="28"/>
        </w:rPr>
        <w:t xml:space="preserve">+ </w:t>
      </w:r>
      <w:r w:rsidRPr="00C70E89">
        <w:rPr>
          <w:color w:val="000000" w:themeColor="text1"/>
          <w:sz w:val="28"/>
          <w:szCs w:val="28"/>
          <w:lang w:val="vi-VN"/>
        </w:rPr>
        <w:t>Việc ban hành văn bản quy phạm pháp luật phải tuân theo trình tự, thủ tục hình thức pháp luật quy định.</w:t>
      </w:r>
    </w:p>
    <w:p w:rsidR="009846B3" w:rsidRPr="00C70E89" w:rsidRDefault="009846B3" w:rsidP="009846B3">
      <w:pPr>
        <w:pBdr>
          <w:top w:val="nil"/>
          <w:left w:val="nil"/>
          <w:bottom w:val="nil"/>
          <w:right w:val="nil"/>
          <w:between w:val="nil"/>
        </w:pBdr>
        <w:tabs>
          <w:tab w:val="left" w:pos="531"/>
        </w:tabs>
        <w:spacing w:line="340" w:lineRule="atLeast"/>
        <w:jc w:val="both"/>
        <w:rPr>
          <w:color w:val="000000" w:themeColor="text1"/>
          <w:sz w:val="28"/>
          <w:szCs w:val="28"/>
          <w:lang w:val="vi-VN"/>
        </w:rPr>
      </w:pPr>
      <w:r w:rsidRPr="00C70E89">
        <w:rPr>
          <w:color w:val="000000" w:themeColor="text1"/>
          <w:sz w:val="28"/>
          <w:szCs w:val="28"/>
        </w:rPr>
        <w:t xml:space="preserve">+ </w:t>
      </w:r>
      <w:r w:rsidRPr="00C70E89">
        <w:rPr>
          <w:color w:val="000000" w:themeColor="text1"/>
          <w:sz w:val="28"/>
          <w:szCs w:val="28"/>
          <w:lang w:val="vi-VN"/>
        </w:rPr>
        <w:t>Ngôn ngữ rõ ràng, chính xác, chỉ mang một nghĩa nhất định.</w:t>
      </w:r>
    </w:p>
    <w:p w:rsidR="009846B3" w:rsidRPr="00C70E89" w:rsidRDefault="009846B3" w:rsidP="009846B3">
      <w:pPr>
        <w:pBdr>
          <w:top w:val="nil"/>
          <w:left w:val="nil"/>
          <w:bottom w:val="nil"/>
          <w:right w:val="nil"/>
          <w:between w:val="nil"/>
        </w:pBdr>
        <w:tabs>
          <w:tab w:val="left" w:pos="538"/>
        </w:tabs>
        <w:spacing w:line="340" w:lineRule="atLeast"/>
        <w:jc w:val="both"/>
        <w:rPr>
          <w:color w:val="000000" w:themeColor="text1"/>
          <w:sz w:val="28"/>
          <w:szCs w:val="28"/>
          <w:lang w:val="vi-VN"/>
        </w:rPr>
      </w:pPr>
      <w:r w:rsidRPr="00C70E89">
        <w:rPr>
          <w:color w:val="000000" w:themeColor="text1"/>
          <w:sz w:val="28"/>
          <w:szCs w:val="28"/>
        </w:rPr>
        <w:t xml:space="preserve">+ </w:t>
      </w:r>
      <w:r w:rsidRPr="00C70E89">
        <w:rPr>
          <w:color w:val="000000" w:themeColor="text1"/>
          <w:sz w:val="28"/>
          <w:szCs w:val="28"/>
          <w:lang w:val="vi-VN"/>
        </w:rPr>
        <w:t>Nội dung phải đảm bảo tính hợp hiến, tính hợp pháp và tính thống nhất của hệ thống pháp luật.</w:t>
      </w:r>
    </w:p>
    <w:p w:rsidR="009846B3" w:rsidRPr="00C70E89" w:rsidRDefault="009846B3" w:rsidP="009846B3">
      <w:pPr>
        <w:autoSpaceDE w:val="0"/>
        <w:autoSpaceDN w:val="0"/>
        <w:adjustRightInd w:val="0"/>
        <w:jc w:val="both"/>
        <w:rPr>
          <w:color w:val="000000" w:themeColor="text1"/>
          <w:sz w:val="28"/>
          <w:szCs w:val="28"/>
          <w:lang w:val="vi-VN"/>
        </w:rPr>
      </w:pPr>
      <w:r w:rsidRPr="00C70E89">
        <w:rPr>
          <w:color w:val="000000" w:themeColor="text1"/>
          <w:sz w:val="28"/>
          <w:szCs w:val="28"/>
          <w:lang w:val="vi-VN"/>
        </w:rPr>
        <w:t>- Tính xác định chặt chẽ về mặt hình thức giúp cho người dân nhận thức được biểu hiện bên ngoài của pháp luật, dễ thực hiện pháp luật, dễ kiểm tra, giám sát việc thực hiện pháp luật của bản thân và của người khác, đồng thời góp phần hạn chế, ngăn ngừa sự tuỳ tiện, lợi dụng việc ban hành pháp luật phục vụ lợi ích riêng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8"/>
        <w:gridCol w:w="2493"/>
        <w:gridCol w:w="2221"/>
        <w:gridCol w:w="3328"/>
      </w:tblGrid>
      <w:tr w:rsidR="009846B3" w:rsidRPr="00C70E89" w:rsidTr="003A0655">
        <w:trPr>
          <w:tblHeader/>
          <w:tblCellSpacing w:w="15" w:type="dxa"/>
        </w:trPr>
        <w:tc>
          <w:tcPr>
            <w:tcW w:w="0" w:type="auto"/>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lastRenderedPageBreak/>
              <w:t>Đặc điểm</w:t>
            </w:r>
          </w:p>
        </w:tc>
        <w:tc>
          <w:tcPr>
            <w:tcW w:w="0" w:type="auto"/>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Mô tả</w:t>
            </w:r>
          </w:p>
        </w:tc>
        <w:tc>
          <w:tcPr>
            <w:tcW w:w="2191" w:type="dxa"/>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Ví dụ thực tế tại Việt Nam</w:t>
            </w:r>
          </w:p>
        </w:tc>
        <w:tc>
          <w:tcPr>
            <w:tcW w:w="0" w:type="auto"/>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Phân tích chi tiết</w:t>
            </w:r>
          </w:p>
        </w:tc>
      </w:tr>
      <w:tr w:rsidR="009846B3" w:rsidRPr="00C70E89" w:rsidTr="003A0655">
        <w:trPr>
          <w:tblCellSpacing w:w="15" w:type="dxa"/>
        </w:trPr>
        <w:tc>
          <w:tcPr>
            <w:tcW w:w="0" w:type="auto"/>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Tính quy phạm phổ biến</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Pháp luật là khuôn mẫu xử sự chung, được áp dụng nhiều lần và tại nhiều nơi.</w:t>
            </w:r>
            <w:r w:rsidRPr="00C70E89">
              <w:rPr>
                <w:color w:val="000000" w:themeColor="text1"/>
                <w:sz w:val="28"/>
                <w:szCs w:val="28"/>
              </w:rPr>
              <w:br/>
              <w:t>- Mọi cá nhân, tổ chức đều phải tuân theo khi rơi vào các điều kiện, hoàn cảnh nhất định.</w:t>
            </w:r>
          </w:p>
        </w:tc>
        <w:tc>
          <w:tcPr>
            <w:tcW w:w="2191" w:type="dxa"/>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Ví dụ</w:t>
            </w:r>
            <w:r w:rsidRPr="00C70E89">
              <w:rPr>
                <w:color w:val="000000" w:themeColor="text1"/>
                <w:sz w:val="28"/>
                <w:szCs w:val="28"/>
              </w:rPr>
              <w:t>: Luật Hôn nhân và Gia đình quy định độ tuổi kết hôn đối với nam là từ 20 trở lên, nữ từ 18 trở lên, không phân biệt khu vực địa lý hay tôn giáo.</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Pháp luật không chỉ áp dụng một lần mà được lặp lại nhiều lần ở nhiều nơi khác nhau. </w:t>
            </w:r>
            <w:r w:rsidRPr="00C70E89">
              <w:rPr>
                <w:color w:val="000000" w:themeColor="text1"/>
                <w:sz w:val="28"/>
                <w:szCs w:val="28"/>
              </w:rPr>
              <w:br/>
              <w:t>- Điều này giúp tạo ra sự đồng nhất trong cách xử sự của công dân, đảm bảo tính ổn định và bền vững trong quản lý xã hội.</w:t>
            </w:r>
          </w:p>
        </w:tc>
      </w:tr>
      <w:tr w:rsidR="009846B3" w:rsidRPr="00C70E89" w:rsidTr="003A0655">
        <w:trPr>
          <w:tblCellSpacing w:w="15" w:type="dxa"/>
        </w:trPr>
        <w:tc>
          <w:tcPr>
            <w:tcW w:w="0" w:type="auto"/>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Tính quyền lực, bắt buộc chung</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Mọi cá nhân và tổ chức bắt buộc phải tuân theo quy định pháp luật. </w:t>
            </w:r>
            <w:r w:rsidRPr="00C70E89">
              <w:rPr>
                <w:color w:val="000000" w:themeColor="text1"/>
                <w:sz w:val="28"/>
                <w:szCs w:val="28"/>
              </w:rPr>
              <w:br/>
              <w:t>- Nhà nước có quyền lực cưỡng chế, áp dụng biện pháp xử phạt với người vi phạm.</w:t>
            </w:r>
          </w:p>
        </w:tc>
        <w:tc>
          <w:tcPr>
            <w:tcW w:w="2191" w:type="dxa"/>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Ví dụ</w:t>
            </w:r>
            <w:r w:rsidRPr="00C70E89">
              <w:rPr>
                <w:color w:val="000000" w:themeColor="text1"/>
                <w:sz w:val="28"/>
                <w:szCs w:val="28"/>
              </w:rPr>
              <w:t>: Người không đội mũ bảo hiểm khi tham gia giao thông bị phạt tiền theo Nghị định 100/2019/NĐ-CP.</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Không ai có quyền từ chối hoặc không tuân theo pháp luật. </w:t>
            </w:r>
            <w:r w:rsidRPr="00C70E89">
              <w:rPr>
                <w:color w:val="000000" w:themeColor="text1"/>
                <w:sz w:val="28"/>
                <w:szCs w:val="28"/>
              </w:rPr>
              <w:br/>
              <w:t>- Nhà nước có quyền lực để cưỡng chế người vi phạm, bảo đảm rằng tất cả cá nhân và tổ chức đều chịu trách nhiệm trước pháp luật, đảm bảo trật tự và công bằng xã hội.</w:t>
            </w:r>
          </w:p>
        </w:tc>
      </w:tr>
      <w:tr w:rsidR="009846B3" w:rsidRPr="00C70E89" w:rsidTr="003A0655">
        <w:trPr>
          <w:tblCellSpacing w:w="15" w:type="dxa"/>
        </w:trPr>
        <w:tc>
          <w:tcPr>
            <w:tcW w:w="0" w:type="auto"/>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Tính xác định chặt chẽ về hình thức</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Pháp luật phải được ban hành dưới dạng văn bản quy phạm pháp luật, tuân theo trình tự, thủ tục nghiêm ngặt.</w:t>
            </w:r>
            <w:r w:rsidRPr="00C70E89">
              <w:rPr>
                <w:color w:val="000000" w:themeColor="text1"/>
                <w:sz w:val="28"/>
                <w:szCs w:val="28"/>
              </w:rPr>
              <w:br/>
              <w:t>- Ngôn ngữ trong văn bản pháp luật phải rõ ràng, chính xác, dễ hiểu, đảm bảo tính hợp hiến và thống nhất.</w:t>
            </w:r>
          </w:p>
          <w:p w:rsidR="009846B3" w:rsidRPr="00C70E89" w:rsidRDefault="009846B3" w:rsidP="003A0655">
            <w:pPr>
              <w:jc w:val="both"/>
              <w:rPr>
                <w:color w:val="000000" w:themeColor="text1"/>
                <w:sz w:val="28"/>
                <w:szCs w:val="28"/>
              </w:rPr>
            </w:pPr>
            <w:r w:rsidRPr="00C70E89">
              <w:rPr>
                <w:color w:val="000000" w:themeColor="text1"/>
                <w:sz w:val="28"/>
                <w:szCs w:val="28"/>
              </w:rPr>
              <w:t>- Hiến pháp có vị trí pháp lí cao nhất.</w:t>
            </w:r>
          </w:p>
        </w:tc>
        <w:tc>
          <w:tcPr>
            <w:tcW w:w="2191" w:type="dxa"/>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Ví dụ</w:t>
            </w:r>
            <w:r w:rsidRPr="00C70E89">
              <w:rPr>
                <w:color w:val="000000" w:themeColor="text1"/>
                <w:sz w:val="28"/>
                <w:szCs w:val="28"/>
              </w:rPr>
              <w:t>: Luật Đất đai được ban hành theo đúng quy trình từ Quốc hội, được công bố rõ ràng trên Cổng thông tin điện tử của Chính phủ và được diễn giải chi tiết trong các Nghị định hướng dẫn thi hành.</w:t>
            </w:r>
          </w:p>
        </w:tc>
        <w:tc>
          <w:tcPr>
            <w:tcW w:w="0" w:type="auto"/>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Việc quy định rõ ràng trong văn bản pháp luật giúp cho mọi người có thể dễ dàng tiếp cận, hiểu và tuân thủ. </w:t>
            </w:r>
            <w:r w:rsidRPr="00C70E89">
              <w:rPr>
                <w:color w:val="000000" w:themeColor="text1"/>
                <w:sz w:val="28"/>
                <w:szCs w:val="28"/>
              </w:rPr>
              <w:br/>
              <w:t>- Đồng thời, nó ngăn chặn những sự lợi dụng hay áp dụng pháp luật không công bằng từ các cơ quan thực thi.</w:t>
            </w:r>
          </w:p>
        </w:tc>
      </w:tr>
    </w:tbl>
    <w:p w:rsidR="009846B3" w:rsidRPr="00C70E89" w:rsidRDefault="009846B3" w:rsidP="009846B3">
      <w:pPr>
        <w:autoSpaceDE w:val="0"/>
        <w:autoSpaceDN w:val="0"/>
        <w:adjustRightInd w:val="0"/>
        <w:jc w:val="both"/>
        <w:rPr>
          <w:b/>
          <w:bCs/>
          <w:color w:val="000000" w:themeColor="text1"/>
          <w:sz w:val="28"/>
          <w:szCs w:val="28"/>
        </w:rPr>
      </w:pPr>
    </w:p>
    <w:p w:rsidR="009846B3" w:rsidRPr="00C70E89" w:rsidRDefault="009846B3" w:rsidP="009846B3">
      <w:pPr>
        <w:spacing w:line="340" w:lineRule="atLeast"/>
        <w:jc w:val="both"/>
        <w:rPr>
          <w:b/>
          <w:color w:val="000000" w:themeColor="text1"/>
          <w:sz w:val="28"/>
          <w:szCs w:val="28"/>
          <w:lang w:val="vi-VN"/>
        </w:rPr>
      </w:pPr>
      <w:r w:rsidRPr="00C70E89">
        <w:rPr>
          <w:b/>
          <w:color w:val="000000" w:themeColor="text1"/>
          <w:sz w:val="28"/>
          <w:szCs w:val="28"/>
          <w:lang w:val="vi-VN"/>
        </w:rPr>
        <w:t>2. Vai trò của pháp luật trong đời sống xã hội</w:t>
      </w:r>
    </w:p>
    <w:p w:rsidR="009846B3" w:rsidRPr="00C70E89" w:rsidRDefault="009846B3" w:rsidP="009846B3">
      <w:pPr>
        <w:spacing w:line="340" w:lineRule="atLeast"/>
        <w:jc w:val="both"/>
        <w:rPr>
          <w:b/>
          <w:i/>
          <w:color w:val="000000" w:themeColor="text1"/>
          <w:sz w:val="28"/>
          <w:szCs w:val="28"/>
          <w:lang w:val="vi-VN"/>
        </w:rPr>
      </w:pPr>
      <w:r w:rsidRPr="00C70E89">
        <w:rPr>
          <w:b/>
          <w:i/>
          <w:color w:val="000000" w:themeColor="text1"/>
          <w:sz w:val="28"/>
          <w:szCs w:val="28"/>
          <w:lang w:val="vi-VN"/>
        </w:rPr>
        <w:t>a. Pháp luật là phương tiện để Nhà nước quản lí xã hội</w:t>
      </w:r>
    </w:p>
    <w:p w:rsidR="009846B3" w:rsidRPr="00C70E89" w:rsidRDefault="009846B3" w:rsidP="009846B3">
      <w:pPr>
        <w:tabs>
          <w:tab w:val="left" w:pos="278"/>
        </w:tabs>
        <w:spacing w:line="340" w:lineRule="atLeast"/>
        <w:jc w:val="both"/>
        <w:rPr>
          <w:color w:val="000000" w:themeColor="text1"/>
          <w:sz w:val="28"/>
          <w:szCs w:val="28"/>
          <w:lang w:val="vi-VN"/>
        </w:rPr>
      </w:pPr>
      <w:r w:rsidRPr="00C70E89">
        <w:rPr>
          <w:color w:val="000000" w:themeColor="text1"/>
          <w:sz w:val="28"/>
          <w:szCs w:val="28"/>
          <w:lang w:val="vi-VN"/>
        </w:rPr>
        <w:lastRenderedPageBreak/>
        <w:t>- Pháp luật điều chỉnh, định hướng các quan hệ xã hội theo khuôn mẫu chung thống nhất, tạo nên trật tự xã hội ổn định, đảm bảo sự phát triển bền vững của xã hội.</w:t>
      </w:r>
    </w:p>
    <w:p w:rsidR="009846B3" w:rsidRPr="00C70E89" w:rsidRDefault="009846B3" w:rsidP="009846B3">
      <w:pPr>
        <w:tabs>
          <w:tab w:val="left" w:pos="280"/>
        </w:tabs>
        <w:spacing w:line="340" w:lineRule="atLeast"/>
        <w:jc w:val="both"/>
        <w:rPr>
          <w:color w:val="000000" w:themeColor="text1"/>
          <w:sz w:val="28"/>
          <w:szCs w:val="28"/>
          <w:lang w:val="vi-VN"/>
        </w:rPr>
      </w:pPr>
      <w:r w:rsidRPr="00C70E89">
        <w:rPr>
          <w:color w:val="000000" w:themeColor="text1"/>
          <w:sz w:val="28"/>
          <w:szCs w:val="28"/>
          <w:lang w:val="vi-VN"/>
        </w:rPr>
        <w:t>- Pháp luật là phương tiện để Nhà nước kiểm tra, kiểm soát hoạt động của cá nhân, tổ chức, trong phạm vi lãnh thổ của mình.</w:t>
      </w:r>
    </w:p>
    <w:p w:rsidR="009846B3" w:rsidRPr="00C70E89" w:rsidRDefault="009846B3" w:rsidP="009846B3">
      <w:pPr>
        <w:autoSpaceDE w:val="0"/>
        <w:autoSpaceDN w:val="0"/>
        <w:adjustRightInd w:val="0"/>
        <w:jc w:val="both"/>
        <w:rPr>
          <w:color w:val="000000" w:themeColor="text1"/>
          <w:sz w:val="28"/>
          <w:szCs w:val="28"/>
          <w:lang w:val="vi-VN"/>
        </w:rPr>
      </w:pPr>
      <w:r w:rsidRPr="00C70E89">
        <w:rPr>
          <w:color w:val="000000" w:themeColor="text1"/>
          <w:sz w:val="28"/>
          <w:szCs w:val="28"/>
          <w:lang w:val="vi-VN"/>
        </w:rPr>
        <w:t>- Pháp luật tạo cơ sở pháp lí để Nhà nước phát huy quyền lực, sức mạnh trong quản lí nhà nước nhằm đảm bảo dân chủ, công bằng, bình đẳng và tiến bộ xã hội</w:t>
      </w:r>
    </w:p>
    <w:p w:rsidR="009846B3" w:rsidRPr="00C70E89" w:rsidRDefault="009846B3" w:rsidP="009846B3">
      <w:pPr>
        <w:tabs>
          <w:tab w:val="left" w:pos="625"/>
        </w:tabs>
        <w:spacing w:line="340" w:lineRule="atLeast"/>
        <w:jc w:val="both"/>
        <w:rPr>
          <w:b/>
          <w:color w:val="000000" w:themeColor="text1"/>
          <w:sz w:val="28"/>
          <w:szCs w:val="28"/>
          <w:lang w:val="vi-VN"/>
        </w:rPr>
      </w:pPr>
      <w:r w:rsidRPr="00C70E89">
        <w:rPr>
          <w:b/>
          <w:i/>
          <w:color w:val="000000" w:themeColor="text1"/>
          <w:sz w:val="28"/>
          <w:szCs w:val="28"/>
          <w:lang w:val="vi-VN"/>
        </w:rPr>
        <w:t>b. Pháp luật là phương tiện để công dân thực hiện quyền và bảo vệ quyền, lợi ích hợp pháp của mình</w:t>
      </w:r>
    </w:p>
    <w:p w:rsidR="009846B3" w:rsidRPr="00C70E89" w:rsidRDefault="009846B3" w:rsidP="009846B3">
      <w:pPr>
        <w:spacing w:line="340" w:lineRule="atLeast"/>
        <w:jc w:val="both"/>
        <w:rPr>
          <w:color w:val="000000" w:themeColor="text1"/>
          <w:sz w:val="28"/>
          <w:szCs w:val="28"/>
          <w:lang w:val="vi-VN"/>
        </w:rPr>
      </w:pPr>
      <w:r w:rsidRPr="00C70E89">
        <w:rPr>
          <w:color w:val="000000" w:themeColor="text1"/>
          <w:sz w:val="28"/>
          <w:szCs w:val="28"/>
          <w:lang w:val="vi-VN"/>
        </w:rPr>
        <w:t xml:space="preserve"> Pháp luật là phương tiện để công dân thực hiện quyền, bảo vệ quyền và lợi ích hợp pháp của bản thân:</w:t>
      </w:r>
    </w:p>
    <w:p w:rsidR="009846B3" w:rsidRPr="00C70E89" w:rsidRDefault="009846B3" w:rsidP="009846B3">
      <w:pPr>
        <w:tabs>
          <w:tab w:val="left" w:pos="273"/>
        </w:tabs>
        <w:spacing w:line="340" w:lineRule="atLeast"/>
        <w:jc w:val="both"/>
        <w:rPr>
          <w:color w:val="000000" w:themeColor="text1"/>
          <w:sz w:val="28"/>
          <w:szCs w:val="28"/>
          <w:lang w:val="vi-VN"/>
        </w:rPr>
      </w:pPr>
      <w:r w:rsidRPr="00C70E89">
        <w:rPr>
          <w:color w:val="000000" w:themeColor="text1"/>
          <w:sz w:val="28"/>
          <w:szCs w:val="28"/>
          <w:lang w:val="vi-VN"/>
        </w:rPr>
        <w:t>- Pháp luật xác lập, ghi nhận các quyền của công dân trong mọi lĩnh vực đời sống xã hội.</w:t>
      </w:r>
    </w:p>
    <w:p w:rsidR="009846B3" w:rsidRPr="00C70E89" w:rsidRDefault="009846B3" w:rsidP="009846B3">
      <w:pPr>
        <w:tabs>
          <w:tab w:val="left" w:pos="273"/>
        </w:tabs>
        <w:spacing w:line="340" w:lineRule="atLeast"/>
        <w:jc w:val="both"/>
        <w:rPr>
          <w:color w:val="000000" w:themeColor="text1"/>
          <w:sz w:val="28"/>
          <w:szCs w:val="28"/>
          <w:lang w:val="vi-VN"/>
        </w:rPr>
      </w:pPr>
      <w:r w:rsidRPr="00C70E89">
        <w:rPr>
          <w:color w:val="000000" w:themeColor="text1"/>
          <w:sz w:val="28"/>
          <w:szCs w:val="28"/>
          <w:lang w:val="vi-VN"/>
        </w:rPr>
        <w:t>- Tạo cơ sở pháp lí để công dân thực hiện quyền và yêu cầu Nhà nước bảo vệ quyền, lợi ích hợp pháp của bàn thân.</w:t>
      </w:r>
    </w:p>
    <w:p w:rsidR="009846B3" w:rsidRPr="00C70E89" w:rsidRDefault="009846B3" w:rsidP="009846B3">
      <w:pPr>
        <w:autoSpaceDE w:val="0"/>
        <w:autoSpaceDN w:val="0"/>
        <w:adjustRightInd w:val="0"/>
        <w:jc w:val="both"/>
        <w:rPr>
          <w:rFonts w:eastAsiaTheme="minorHAnsi"/>
          <w:b/>
          <w:bCs/>
          <w:color w:val="000000" w:themeColor="text1"/>
          <w:sz w:val="28"/>
          <w:szCs w:val="28"/>
        </w:rPr>
      </w:pPr>
      <w:r w:rsidRPr="00C70E89">
        <w:rPr>
          <w:color w:val="000000" w:themeColor="text1"/>
          <w:sz w:val="28"/>
          <w:szCs w:val="28"/>
          <w:lang w:val="vi-VN"/>
        </w:rPr>
        <w:t>- Tạo cơ sở pháp lí để giải quyết các tranh chấp, khiếu nại và xử lí các hành vi xâm hại quyền và lợi ích hợp pháp của công dân.</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2268"/>
        <w:gridCol w:w="3239"/>
        <w:gridCol w:w="2573"/>
      </w:tblGrid>
      <w:tr w:rsidR="009846B3" w:rsidRPr="00C70E89" w:rsidTr="003A0655">
        <w:trPr>
          <w:tblHeader/>
          <w:tblCellSpacing w:w="15" w:type="dxa"/>
        </w:trPr>
        <w:tc>
          <w:tcPr>
            <w:tcW w:w="1793" w:type="dxa"/>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Vai trò của pháp luật</w:t>
            </w:r>
          </w:p>
        </w:tc>
        <w:tc>
          <w:tcPr>
            <w:tcW w:w="2238" w:type="dxa"/>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Mô tả</w:t>
            </w:r>
          </w:p>
        </w:tc>
        <w:tc>
          <w:tcPr>
            <w:tcW w:w="0" w:type="auto"/>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Ví dụ thực tế tại Việt Nam</w:t>
            </w:r>
          </w:p>
        </w:tc>
        <w:tc>
          <w:tcPr>
            <w:tcW w:w="2528" w:type="dxa"/>
            <w:vAlign w:val="center"/>
            <w:hideMark/>
          </w:tcPr>
          <w:p w:rsidR="009846B3" w:rsidRPr="00C70E89" w:rsidRDefault="009846B3" w:rsidP="003A0655">
            <w:pPr>
              <w:jc w:val="both"/>
              <w:rPr>
                <w:b/>
                <w:bCs/>
                <w:color w:val="000000" w:themeColor="text1"/>
                <w:sz w:val="28"/>
                <w:szCs w:val="28"/>
              </w:rPr>
            </w:pPr>
            <w:r w:rsidRPr="00C70E89">
              <w:rPr>
                <w:b/>
                <w:bCs/>
                <w:color w:val="000000" w:themeColor="text1"/>
                <w:sz w:val="28"/>
                <w:szCs w:val="28"/>
              </w:rPr>
              <w:t>Phân tích chi tiết</w:t>
            </w:r>
          </w:p>
        </w:tc>
      </w:tr>
      <w:tr w:rsidR="009846B3" w:rsidRPr="00C70E89" w:rsidTr="003A0655">
        <w:trPr>
          <w:tblCellSpacing w:w="15" w:type="dxa"/>
        </w:trPr>
        <w:tc>
          <w:tcPr>
            <w:tcW w:w="1793" w:type="dxa"/>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a. Pháp luật là phương tiện để Nhà nước quản lý xã hội</w:t>
            </w:r>
          </w:p>
        </w:tc>
        <w:tc>
          <w:tcPr>
            <w:tcW w:w="2238" w:type="dxa"/>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Pháp luật điều chỉnh các quan hệ xã hội, tạo ra sự ổn định và trật tự chung. </w:t>
            </w:r>
            <w:r w:rsidRPr="00C70E89">
              <w:rPr>
                <w:color w:val="000000" w:themeColor="text1"/>
                <w:sz w:val="28"/>
                <w:szCs w:val="28"/>
              </w:rPr>
              <w:br/>
              <w:t xml:space="preserve">- Nhà nước kiểm soát hoạt động của các cá nhân, tổ chức thông qua pháp luật. </w:t>
            </w:r>
            <w:r w:rsidRPr="00C70E89">
              <w:rPr>
                <w:color w:val="000000" w:themeColor="text1"/>
                <w:sz w:val="28"/>
                <w:szCs w:val="28"/>
              </w:rPr>
              <w:br/>
              <w:t>- Pháp luật tạo cơ sở pháp lý để Nhà nước phát huy quyền lực trong việc quản lý.</w:t>
            </w:r>
          </w:p>
        </w:tc>
        <w:tc>
          <w:tcPr>
            <w:tcW w:w="0" w:type="auto"/>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Ví dụ</w:t>
            </w:r>
            <w:r w:rsidRPr="00C70E89">
              <w:rPr>
                <w:color w:val="000000" w:themeColor="text1"/>
                <w:sz w:val="28"/>
                <w:szCs w:val="28"/>
              </w:rPr>
              <w:t xml:space="preserve">: Luật Giao thông đường bộ quy định cụ thể các nguyên tắc tham gia giao thông nhằm giảm tai nạn, đảm bảo trật tự và an toàn giao thông. </w:t>
            </w:r>
            <w:r w:rsidRPr="00C70E89">
              <w:rPr>
                <w:color w:val="000000" w:themeColor="text1"/>
                <w:sz w:val="28"/>
                <w:szCs w:val="28"/>
              </w:rPr>
              <w:br/>
            </w:r>
            <w:r w:rsidRPr="00C70E89">
              <w:rPr>
                <w:b/>
                <w:bCs/>
                <w:color w:val="000000" w:themeColor="text1"/>
                <w:sz w:val="28"/>
                <w:szCs w:val="28"/>
              </w:rPr>
              <w:t>Ví dụ 2</w:t>
            </w:r>
            <w:r w:rsidRPr="00C70E89">
              <w:rPr>
                <w:color w:val="000000" w:themeColor="text1"/>
                <w:sz w:val="28"/>
                <w:szCs w:val="28"/>
              </w:rPr>
              <w:t>: Luật Phòng, chống tham nhũng yêu cầu mọi cá nhân và tổ chức trong hệ thống chính trị phải minh bạch tài sản, thu nhập, giúp Nhà nước kiểm soát tham nhũng hiệu quả.</w:t>
            </w:r>
          </w:p>
        </w:tc>
        <w:tc>
          <w:tcPr>
            <w:tcW w:w="2528" w:type="dxa"/>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Pháp luật đóng vai trò quan trọng trong việc điều chỉnh các quan hệ xã hội, đảm bảo rằng tất cả cá nhân và tổ chức hành xử theo quy định. Điều này giúp tạo ra sự ổn định và thúc đẩy phát triển bền vững. </w:t>
            </w:r>
            <w:r w:rsidRPr="00C70E89">
              <w:rPr>
                <w:color w:val="000000" w:themeColor="text1"/>
                <w:sz w:val="28"/>
                <w:szCs w:val="28"/>
              </w:rPr>
              <w:br/>
              <w:t xml:space="preserve">- Nhà nước sử dụng pháp luật để kiểm tra và kiểm soát các hoạt động xã hội, nhằm duy trì trật tự và bảo vệ lợi ích công cộng. </w:t>
            </w:r>
            <w:r w:rsidRPr="00C70E89">
              <w:rPr>
                <w:color w:val="000000" w:themeColor="text1"/>
                <w:sz w:val="28"/>
                <w:szCs w:val="28"/>
              </w:rPr>
              <w:br/>
              <w:t xml:space="preserve">- Pháp luật còn giúp Nhà nước bảo vệ lợi ích chung và đảm bảo </w:t>
            </w:r>
            <w:r w:rsidRPr="00C70E89">
              <w:rPr>
                <w:color w:val="000000" w:themeColor="text1"/>
                <w:sz w:val="28"/>
                <w:szCs w:val="28"/>
              </w:rPr>
              <w:lastRenderedPageBreak/>
              <w:t>bình đẳng cho tất cả mọi người.</w:t>
            </w:r>
          </w:p>
        </w:tc>
      </w:tr>
      <w:tr w:rsidR="009846B3" w:rsidRPr="00C70E89" w:rsidTr="003A0655">
        <w:trPr>
          <w:tblCellSpacing w:w="15" w:type="dxa"/>
        </w:trPr>
        <w:tc>
          <w:tcPr>
            <w:tcW w:w="1793" w:type="dxa"/>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lastRenderedPageBreak/>
              <w:t>b. Pháp luật là phương tiện để công dân thực hiện quyền và bảo vệ quyền, lợi ích hợp pháp của mình</w:t>
            </w:r>
          </w:p>
        </w:tc>
        <w:tc>
          <w:tcPr>
            <w:tcW w:w="2238" w:type="dxa"/>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Pháp luật xác lập các quyền và nghĩa vụ của công dân trong mọi lĩnh vực. </w:t>
            </w:r>
            <w:r w:rsidRPr="00C70E89">
              <w:rPr>
                <w:color w:val="000000" w:themeColor="text1"/>
                <w:sz w:val="28"/>
                <w:szCs w:val="28"/>
              </w:rPr>
              <w:br/>
              <w:t xml:space="preserve">- Pháp luật là cơ sở để công dân yêu cầu Nhà nước bảo vệ quyền lợi hợp pháp. </w:t>
            </w:r>
            <w:r w:rsidRPr="00C70E89">
              <w:rPr>
                <w:color w:val="000000" w:themeColor="text1"/>
                <w:sz w:val="28"/>
                <w:szCs w:val="28"/>
              </w:rPr>
              <w:br/>
              <w:t>- Pháp luật tạo ra cơ sở để giải quyết các tranh chấp, khiếu nại, và xử lý hành vi xâm phạm quyền lợi.</w:t>
            </w:r>
          </w:p>
        </w:tc>
        <w:tc>
          <w:tcPr>
            <w:tcW w:w="0" w:type="auto"/>
            <w:vAlign w:val="center"/>
            <w:hideMark/>
          </w:tcPr>
          <w:p w:rsidR="009846B3" w:rsidRPr="00C70E89" w:rsidRDefault="009846B3" w:rsidP="003A0655">
            <w:pPr>
              <w:jc w:val="both"/>
              <w:rPr>
                <w:color w:val="000000" w:themeColor="text1"/>
                <w:sz w:val="28"/>
                <w:szCs w:val="28"/>
              </w:rPr>
            </w:pPr>
            <w:r w:rsidRPr="00C70E89">
              <w:rPr>
                <w:b/>
                <w:bCs/>
                <w:color w:val="000000" w:themeColor="text1"/>
                <w:sz w:val="28"/>
                <w:szCs w:val="28"/>
              </w:rPr>
              <w:t>Ví dụ</w:t>
            </w:r>
            <w:r w:rsidRPr="00C70E89">
              <w:rPr>
                <w:color w:val="000000" w:themeColor="text1"/>
                <w:sz w:val="28"/>
                <w:szCs w:val="28"/>
              </w:rPr>
              <w:t xml:space="preserve">: Bộ luật Dân sự quy định về quyền sở hữu tài sản, giúp công dân bảo vệ quyền sở hữu đất đai, tài sản trước các hành vi lấn chiếm hoặc tranh chấp. </w:t>
            </w:r>
            <w:r w:rsidRPr="00C70E89">
              <w:rPr>
                <w:color w:val="000000" w:themeColor="text1"/>
                <w:sz w:val="28"/>
                <w:szCs w:val="28"/>
              </w:rPr>
              <w:br/>
            </w:r>
            <w:r w:rsidRPr="00C70E89">
              <w:rPr>
                <w:b/>
                <w:bCs/>
                <w:color w:val="000000" w:themeColor="text1"/>
                <w:sz w:val="28"/>
                <w:szCs w:val="28"/>
              </w:rPr>
              <w:t>Ví dụ 2</w:t>
            </w:r>
            <w:r w:rsidRPr="00C70E89">
              <w:rPr>
                <w:color w:val="000000" w:themeColor="text1"/>
                <w:sz w:val="28"/>
                <w:szCs w:val="28"/>
              </w:rPr>
              <w:t>: Luật Khiếu nại, tố cáo giúp người dân khiếu nại các quyết định hành chính không đúng quy định, bảo vệ quyền lợi của họ trước cơ quan nhà nước.</w:t>
            </w:r>
          </w:p>
        </w:tc>
        <w:tc>
          <w:tcPr>
            <w:tcW w:w="2528" w:type="dxa"/>
            <w:vAlign w:val="center"/>
            <w:hideMark/>
          </w:tcPr>
          <w:p w:rsidR="009846B3" w:rsidRPr="00C70E89" w:rsidRDefault="009846B3" w:rsidP="003A0655">
            <w:pPr>
              <w:jc w:val="both"/>
              <w:rPr>
                <w:color w:val="000000" w:themeColor="text1"/>
                <w:sz w:val="28"/>
                <w:szCs w:val="28"/>
              </w:rPr>
            </w:pPr>
            <w:r w:rsidRPr="00C70E89">
              <w:rPr>
                <w:color w:val="000000" w:themeColor="text1"/>
                <w:sz w:val="28"/>
                <w:szCs w:val="28"/>
              </w:rPr>
              <w:t xml:space="preserve">- Pháp luật giúp ghi nhận các quyền cơ bản của công dân, đảm bảo công dân có thể thực hiện các quyền này một cách hợp pháp. </w:t>
            </w:r>
            <w:r w:rsidRPr="00C70E89">
              <w:rPr>
                <w:color w:val="000000" w:themeColor="text1"/>
                <w:sz w:val="28"/>
                <w:szCs w:val="28"/>
              </w:rPr>
              <w:br/>
              <w:t xml:space="preserve">- Nhờ pháp luật, người dân có thể yêu cầu Nhà nước bảo vệ lợi ích hợp pháp của mình khi bị xâm phạm. </w:t>
            </w:r>
            <w:r w:rsidRPr="00C70E89">
              <w:rPr>
                <w:color w:val="000000" w:themeColor="text1"/>
                <w:sz w:val="28"/>
                <w:szCs w:val="28"/>
              </w:rPr>
              <w:br/>
              <w:t>- Pháp luật cung cấp một cơ chế giải quyết tranh chấp và xử lý vi phạm, giúp duy trì sự công bằng và bảo vệ quyền lợi cá nhân.</w:t>
            </w:r>
          </w:p>
        </w:tc>
      </w:tr>
    </w:tbl>
    <w:p w:rsidR="009846B3" w:rsidRPr="00D82ED5" w:rsidRDefault="009846B3" w:rsidP="009846B3">
      <w:pPr>
        <w:jc w:val="center"/>
        <w:rPr>
          <w:b/>
          <w:color w:val="000000" w:themeColor="text1"/>
          <w:sz w:val="36"/>
          <w:szCs w:val="28"/>
        </w:rPr>
      </w:pPr>
      <w:r w:rsidRPr="00D82ED5">
        <w:rPr>
          <w:b/>
          <w:color w:val="000000" w:themeColor="text1"/>
          <w:sz w:val="36"/>
          <w:szCs w:val="28"/>
        </w:rPr>
        <w:t>THỰC HIỆN PHÁP LUẬT</w:t>
      </w:r>
    </w:p>
    <w:p w:rsidR="009846B3" w:rsidRPr="00D242AB" w:rsidRDefault="009846B3" w:rsidP="009846B3">
      <w:pPr>
        <w:jc w:val="both"/>
        <w:rPr>
          <w:b/>
          <w:color w:val="000000" w:themeColor="text1"/>
          <w:sz w:val="28"/>
          <w:szCs w:val="28"/>
        </w:rPr>
      </w:pPr>
      <w:r w:rsidRPr="00D242AB">
        <w:rPr>
          <w:b/>
          <w:color w:val="000000" w:themeColor="text1"/>
          <w:sz w:val="28"/>
          <w:szCs w:val="28"/>
        </w:rPr>
        <w:t>1. Khái niệm thực hiện pháp luật</w:t>
      </w:r>
    </w:p>
    <w:p w:rsidR="009846B3" w:rsidRPr="00D242AB" w:rsidRDefault="009846B3" w:rsidP="009846B3">
      <w:pPr>
        <w:jc w:val="both"/>
        <w:rPr>
          <w:color w:val="000000" w:themeColor="text1"/>
          <w:sz w:val="28"/>
          <w:szCs w:val="28"/>
        </w:rPr>
      </w:pPr>
      <w:r w:rsidRPr="00D242AB">
        <w:rPr>
          <w:color w:val="000000" w:themeColor="text1"/>
          <w:sz w:val="28"/>
          <w:szCs w:val="28"/>
        </w:rPr>
        <w:t>- Thực hiện pháp luật là quá trình hoạt động có mục đích, làm cho những quy định của pháp luật đi vào cuộc sống và trở thành hành vi hợp pháp của cá nhân, tổ chức.</w:t>
      </w:r>
    </w:p>
    <w:p w:rsidR="009846B3" w:rsidRPr="00D242AB" w:rsidRDefault="009846B3" w:rsidP="009846B3">
      <w:pPr>
        <w:jc w:val="both"/>
        <w:rPr>
          <w:color w:val="000000" w:themeColor="text1"/>
          <w:sz w:val="28"/>
          <w:szCs w:val="28"/>
        </w:rPr>
      </w:pPr>
      <w:r w:rsidRPr="00D242AB">
        <w:rPr>
          <w:color w:val="000000" w:themeColor="text1"/>
          <w:sz w:val="28"/>
          <w:szCs w:val="28"/>
        </w:rPr>
        <w:t>- Để pháp luật đi vào cuộc sống và trở thành hành vi hợp pháp của công dân</w:t>
      </w:r>
    </w:p>
    <w:p w:rsidR="009846B3" w:rsidRPr="00D242AB" w:rsidRDefault="009846B3" w:rsidP="009846B3">
      <w:pPr>
        <w:jc w:val="both"/>
        <w:rPr>
          <w:b/>
          <w:color w:val="000000" w:themeColor="text1"/>
          <w:sz w:val="28"/>
          <w:szCs w:val="28"/>
        </w:rPr>
      </w:pPr>
      <w:r w:rsidRPr="00D242AB">
        <w:rPr>
          <w:color w:val="000000" w:themeColor="text1"/>
          <w:sz w:val="28"/>
          <w:szCs w:val="28"/>
        </w:rPr>
        <w:t>+ Nhà nước cần công bố công khai, minh bạch pháp luật, tổ chức tuyên truyền, tạo điều kiện để mọi người dân có thể tiếp cận pháp luật, tìm hiểu pháp luật; đồng thời giải thích, hướng dẫn người dân thực hiện pháp luật, xử lí nghiêm minh các hành vi vi phạm pháp luật.</w:t>
      </w:r>
    </w:p>
    <w:p w:rsidR="009846B3" w:rsidRPr="00D242AB" w:rsidRDefault="009846B3" w:rsidP="009846B3">
      <w:pPr>
        <w:jc w:val="both"/>
        <w:rPr>
          <w:color w:val="000000" w:themeColor="text1"/>
          <w:sz w:val="28"/>
          <w:szCs w:val="28"/>
        </w:rPr>
      </w:pPr>
      <w:r w:rsidRPr="00D242AB">
        <w:rPr>
          <w:color w:val="000000" w:themeColor="text1"/>
          <w:sz w:val="28"/>
          <w:szCs w:val="28"/>
        </w:rPr>
        <w:t>+ Công dân phải chủ động tìm hiểu pháp luật, tự giác thực hiện pháp luật và nhắc nhở mọi người cùng thực hiện.</w:t>
      </w:r>
    </w:p>
    <w:p w:rsidR="009846B3" w:rsidRPr="00D242AB" w:rsidRDefault="009846B3" w:rsidP="009846B3">
      <w:pPr>
        <w:jc w:val="both"/>
        <w:rPr>
          <w:color w:val="000000" w:themeColor="text1"/>
          <w:sz w:val="28"/>
          <w:szCs w:val="28"/>
        </w:rPr>
      </w:pPr>
      <w:r w:rsidRPr="00D242AB">
        <w:rPr>
          <w:color w:val="000000" w:themeColor="text1"/>
          <w:sz w:val="28"/>
          <w:szCs w:val="28"/>
        </w:rPr>
        <w:t xml:space="preserve">+ Thực hiện pháp luật là giai đoạn tiếp theo sau khi ban hành pháp luật. Nếu như việc xây dựng, ban hành pháp luật là quá trình mô hình hoá các quy tắc xử sự theo hướng phù hợp với ý chí của Nhà nước thì thực hiện pháp luật là quá trình đưa các quy tắc xử sự đã được quy phạm hoá trở thành khuôn mẫu, thước đo đối với các </w:t>
      </w:r>
      <w:r w:rsidRPr="00D242AB">
        <w:rPr>
          <w:color w:val="000000" w:themeColor="text1"/>
          <w:sz w:val="28"/>
          <w:szCs w:val="28"/>
        </w:rPr>
        <w:lastRenderedPageBreak/>
        <w:t>hành vi cụ thể của cá nhân, tổ chức, bắt buộc mọi người phải thực hiện (bằng quyền lực nhà nước) khi họ tham gia vào các quan hệ xã hội được pháp luật điều chỉnh.</w:t>
      </w:r>
    </w:p>
    <w:p w:rsidR="009846B3" w:rsidRPr="00D242AB" w:rsidRDefault="009846B3" w:rsidP="009846B3">
      <w:pPr>
        <w:jc w:val="both"/>
        <w:rPr>
          <w:color w:val="000000" w:themeColor="text1"/>
          <w:sz w:val="28"/>
          <w:szCs w:val="28"/>
        </w:rPr>
      </w:pPr>
      <w:r w:rsidRPr="00D242AB">
        <w:rPr>
          <w:rFonts w:eastAsia="Wingdings"/>
          <w:color w:val="000000" w:themeColor="text1"/>
          <w:sz w:val="28"/>
          <w:szCs w:val="28"/>
        </w:rPr>
        <w:t xml:space="preserve">- </w:t>
      </w:r>
      <w:r w:rsidRPr="00D242AB">
        <w:rPr>
          <w:color w:val="000000" w:themeColor="text1"/>
          <w:sz w:val="28"/>
          <w:szCs w:val="28"/>
        </w:rPr>
        <w:t>Vì vậy, nếu coi xây dựng pháp luật là quá trình đưa đời sống vào pháp luật thì thực hiện pháp luật là quá trình đưa pháp luật trở lại với đời sống và trở thành hoạt động thường xuyên của các cá nhân, tổ chức</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7371"/>
      </w:tblGrid>
      <w:tr w:rsidR="009846B3" w:rsidRPr="00D242AB" w:rsidTr="003A0655">
        <w:trPr>
          <w:tblHeader/>
          <w:tblCellSpacing w:w="15" w:type="dxa"/>
        </w:trPr>
        <w:tc>
          <w:tcPr>
            <w:tcW w:w="2360" w:type="dxa"/>
            <w:vAlign w:val="center"/>
            <w:hideMark/>
          </w:tcPr>
          <w:p w:rsidR="009846B3" w:rsidRPr="00D242AB" w:rsidRDefault="009846B3" w:rsidP="003A0655">
            <w:pPr>
              <w:jc w:val="both"/>
              <w:rPr>
                <w:b/>
                <w:bCs/>
                <w:color w:val="000000" w:themeColor="text1"/>
                <w:sz w:val="28"/>
                <w:szCs w:val="28"/>
              </w:rPr>
            </w:pPr>
            <w:r w:rsidRPr="00D242AB">
              <w:rPr>
                <w:b/>
                <w:bCs/>
                <w:color w:val="000000" w:themeColor="text1"/>
                <w:sz w:val="28"/>
                <w:szCs w:val="28"/>
              </w:rPr>
              <w:t>Tiêu chí</w:t>
            </w:r>
          </w:p>
        </w:tc>
        <w:tc>
          <w:tcPr>
            <w:tcW w:w="7326" w:type="dxa"/>
            <w:vAlign w:val="center"/>
            <w:hideMark/>
          </w:tcPr>
          <w:p w:rsidR="009846B3" w:rsidRPr="00D242AB" w:rsidRDefault="009846B3" w:rsidP="003A0655">
            <w:pPr>
              <w:jc w:val="both"/>
              <w:rPr>
                <w:b/>
                <w:bCs/>
                <w:color w:val="000000" w:themeColor="text1"/>
                <w:sz w:val="28"/>
                <w:szCs w:val="28"/>
              </w:rPr>
            </w:pPr>
            <w:r w:rsidRPr="00D242AB">
              <w:rPr>
                <w:b/>
                <w:bCs/>
                <w:color w:val="000000" w:themeColor="text1"/>
                <w:sz w:val="28"/>
                <w:szCs w:val="28"/>
              </w:rPr>
              <w:t>Nội dung</w:t>
            </w:r>
          </w:p>
        </w:tc>
      </w:tr>
      <w:tr w:rsidR="009846B3" w:rsidRPr="00D242AB" w:rsidTr="003A0655">
        <w:trPr>
          <w:tblCellSpacing w:w="15" w:type="dxa"/>
        </w:trPr>
        <w:tc>
          <w:tcPr>
            <w:tcW w:w="2360" w:type="dxa"/>
            <w:vAlign w:val="center"/>
            <w:hideMark/>
          </w:tcPr>
          <w:p w:rsidR="009846B3" w:rsidRPr="00D242AB" w:rsidRDefault="009846B3" w:rsidP="003A0655">
            <w:pPr>
              <w:jc w:val="both"/>
              <w:rPr>
                <w:color w:val="000000" w:themeColor="text1"/>
                <w:sz w:val="28"/>
                <w:szCs w:val="28"/>
              </w:rPr>
            </w:pPr>
            <w:r w:rsidRPr="00D242AB">
              <w:rPr>
                <w:b/>
                <w:bCs/>
                <w:color w:val="000000" w:themeColor="text1"/>
                <w:sz w:val="28"/>
                <w:szCs w:val="28"/>
              </w:rPr>
              <w:t>Khái niệm</w:t>
            </w: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Thực hiện pháp luật là quá trình làm cho các quy định pháp luật đi vào thực tế đời sống và trở thành hành vi hợp pháp của cá nhân, tổ chức.</w:t>
            </w:r>
          </w:p>
        </w:tc>
      </w:tr>
      <w:tr w:rsidR="009846B3" w:rsidRPr="00D242AB" w:rsidTr="003A0655">
        <w:trPr>
          <w:tblCellSpacing w:w="15" w:type="dxa"/>
        </w:trPr>
        <w:tc>
          <w:tcPr>
            <w:tcW w:w="2360" w:type="dxa"/>
            <w:vAlign w:val="center"/>
            <w:hideMark/>
          </w:tcPr>
          <w:p w:rsidR="009846B3" w:rsidRPr="00D242AB" w:rsidRDefault="009846B3" w:rsidP="003A0655">
            <w:pPr>
              <w:jc w:val="both"/>
              <w:rPr>
                <w:color w:val="000000" w:themeColor="text1"/>
                <w:sz w:val="28"/>
                <w:szCs w:val="28"/>
              </w:rPr>
            </w:pPr>
            <w:r w:rsidRPr="00D242AB">
              <w:rPr>
                <w:b/>
                <w:bCs/>
                <w:color w:val="000000" w:themeColor="text1"/>
                <w:sz w:val="28"/>
                <w:szCs w:val="28"/>
              </w:rPr>
              <w:t>Mục đích</w:t>
            </w: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Đưa các quy phạm pháp luật từ văn bản pháp luật trở thành những quy tắc thực tế điều chỉnh hành vi của cá nhân, tổ chức, cơ quan trong đời sống xã hội.</w:t>
            </w:r>
          </w:p>
        </w:tc>
      </w:tr>
      <w:tr w:rsidR="009846B3" w:rsidRPr="00D242AB" w:rsidTr="003A0655">
        <w:trPr>
          <w:tblCellSpacing w:w="15" w:type="dxa"/>
        </w:trPr>
        <w:tc>
          <w:tcPr>
            <w:tcW w:w="2360" w:type="dxa"/>
            <w:vMerge w:val="restart"/>
            <w:vAlign w:val="center"/>
            <w:hideMark/>
          </w:tcPr>
          <w:p w:rsidR="009846B3" w:rsidRPr="00D242AB" w:rsidRDefault="009846B3" w:rsidP="003A0655">
            <w:pPr>
              <w:jc w:val="both"/>
              <w:rPr>
                <w:color w:val="000000" w:themeColor="text1"/>
                <w:sz w:val="28"/>
                <w:szCs w:val="28"/>
              </w:rPr>
            </w:pPr>
            <w:r w:rsidRPr="00D242AB">
              <w:rPr>
                <w:b/>
                <w:bCs/>
                <w:color w:val="000000" w:themeColor="text1"/>
                <w:sz w:val="28"/>
                <w:szCs w:val="28"/>
              </w:rPr>
              <w:t>Yếu tố cần thiết</w:t>
            </w: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w:t>
            </w:r>
            <w:r w:rsidRPr="00D242AB">
              <w:rPr>
                <w:b/>
                <w:bCs/>
                <w:color w:val="000000" w:themeColor="text1"/>
                <w:sz w:val="28"/>
                <w:szCs w:val="28"/>
              </w:rPr>
              <w:t>Nhà nước</w:t>
            </w:r>
            <w:r w:rsidRPr="00D242AB">
              <w:rPr>
                <w:color w:val="000000" w:themeColor="text1"/>
                <w:sz w:val="28"/>
                <w:szCs w:val="28"/>
              </w:rPr>
              <w:t>: Công bố pháp luật công khai, minh bạch, tuyên truyền, hướng dẫn và xử lý nghiêm các hành vi vi phạm pháp luật.</w:t>
            </w:r>
          </w:p>
        </w:tc>
      </w:tr>
      <w:tr w:rsidR="009846B3" w:rsidRPr="00D242AB" w:rsidTr="003A0655">
        <w:trPr>
          <w:tblCellSpacing w:w="15" w:type="dxa"/>
        </w:trPr>
        <w:tc>
          <w:tcPr>
            <w:tcW w:w="2360" w:type="dxa"/>
            <w:vMerge/>
            <w:vAlign w:val="center"/>
            <w:hideMark/>
          </w:tcPr>
          <w:p w:rsidR="009846B3" w:rsidRPr="00D242AB" w:rsidRDefault="009846B3" w:rsidP="003A0655">
            <w:pPr>
              <w:jc w:val="both"/>
              <w:rPr>
                <w:color w:val="000000" w:themeColor="text1"/>
                <w:sz w:val="28"/>
                <w:szCs w:val="28"/>
              </w:rPr>
            </w:pP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w:t>
            </w:r>
            <w:r w:rsidRPr="00D242AB">
              <w:rPr>
                <w:b/>
                <w:bCs/>
                <w:color w:val="000000" w:themeColor="text1"/>
                <w:sz w:val="28"/>
                <w:szCs w:val="28"/>
              </w:rPr>
              <w:t>Công dân</w:t>
            </w:r>
            <w:r w:rsidRPr="00D242AB">
              <w:rPr>
                <w:color w:val="000000" w:themeColor="text1"/>
                <w:sz w:val="28"/>
                <w:szCs w:val="28"/>
              </w:rPr>
              <w:t>: Chủ động tìm hiểu, tự giác thực hiện pháp luật và thúc đẩy người khác tuân thủ pháp luật.</w:t>
            </w:r>
          </w:p>
        </w:tc>
      </w:tr>
      <w:tr w:rsidR="009846B3" w:rsidRPr="00D242AB" w:rsidTr="003A0655">
        <w:trPr>
          <w:tblCellSpacing w:w="15" w:type="dxa"/>
        </w:trPr>
        <w:tc>
          <w:tcPr>
            <w:tcW w:w="2360" w:type="dxa"/>
            <w:vAlign w:val="center"/>
            <w:hideMark/>
          </w:tcPr>
          <w:p w:rsidR="009846B3" w:rsidRPr="00D242AB" w:rsidRDefault="009846B3" w:rsidP="003A0655">
            <w:pPr>
              <w:jc w:val="both"/>
              <w:rPr>
                <w:color w:val="000000" w:themeColor="text1"/>
                <w:sz w:val="28"/>
                <w:szCs w:val="28"/>
              </w:rPr>
            </w:pPr>
            <w:r w:rsidRPr="00D242AB">
              <w:rPr>
                <w:b/>
                <w:bCs/>
                <w:color w:val="000000" w:themeColor="text1"/>
                <w:sz w:val="28"/>
                <w:szCs w:val="28"/>
              </w:rPr>
              <w:t>Vai trò của Nhà nước</w:t>
            </w: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Ban hành các quy định pháp luật, tổ chức tuyên truyền, phổ biến pháp luật. </w:t>
            </w:r>
            <w:r w:rsidRPr="00D242AB">
              <w:rPr>
                <w:color w:val="000000" w:themeColor="text1"/>
                <w:sz w:val="28"/>
                <w:szCs w:val="28"/>
              </w:rPr>
              <w:br/>
              <w:t xml:space="preserve">- Tạo điều kiện để công dân hiểu và thực hiện pháp luật. </w:t>
            </w:r>
            <w:r w:rsidRPr="00D242AB">
              <w:rPr>
                <w:color w:val="000000" w:themeColor="text1"/>
                <w:sz w:val="28"/>
                <w:szCs w:val="28"/>
              </w:rPr>
              <w:br/>
              <w:t>- Giám sát và xử lý vi phạm.</w:t>
            </w:r>
          </w:p>
        </w:tc>
      </w:tr>
      <w:tr w:rsidR="009846B3" w:rsidRPr="00D242AB" w:rsidTr="003A0655">
        <w:trPr>
          <w:tblCellSpacing w:w="15" w:type="dxa"/>
        </w:trPr>
        <w:tc>
          <w:tcPr>
            <w:tcW w:w="2360" w:type="dxa"/>
            <w:vAlign w:val="center"/>
            <w:hideMark/>
          </w:tcPr>
          <w:p w:rsidR="009846B3" w:rsidRPr="00D242AB" w:rsidRDefault="009846B3" w:rsidP="003A0655">
            <w:pPr>
              <w:jc w:val="both"/>
              <w:rPr>
                <w:color w:val="000000" w:themeColor="text1"/>
                <w:sz w:val="28"/>
                <w:szCs w:val="28"/>
              </w:rPr>
            </w:pPr>
            <w:r w:rsidRPr="00D242AB">
              <w:rPr>
                <w:b/>
                <w:bCs/>
                <w:color w:val="000000" w:themeColor="text1"/>
                <w:sz w:val="28"/>
                <w:szCs w:val="28"/>
              </w:rPr>
              <w:t>Vai trò của Công dân</w:t>
            </w: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Tự giác tuân thủ pháp luật và nhắc nhở người khác tuân thủ. </w:t>
            </w:r>
            <w:r w:rsidRPr="00D242AB">
              <w:rPr>
                <w:color w:val="000000" w:themeColor="text1"/>
                <w:sz w:val="28"/>
                <w:szCs w:val="28"/>
              </w:rPr>
              <w:br/>
              <w:t>- Chủ động tìm hiểu, cập nhật kiến thức pháp luật để thực hiện đúng các quy định.</w:t>
            </w:r>
          </w:p>
        </w:tc>
      </w:tr>
      <w:tr w:rsidR="009846B3" w:rsidRPr="00D242AB" w:rsidTr="003A0655">
        <w:trPr>
          <w:tblCellSpacing w:w="15" w:type="dxa"/>
        </w:trPr>
        <w:tc>
          <w:tcPr>
            <w:tcW w:w="2360" w:type="dxa"/>
            <w:vAlign w:val="center"/>
            <w:hideMark/>
          </w:tcPr>
          <w:p w:rsidR="009846B3" w:rsidRPr="00D242AB" w:rsidRDefault="009846B3" w:rsidP="003A0655">
            <w:pPr>
              <w:jc w:val="both"/>
              <w:rPr>
                <w:color w:val="000000" w:themeColor="text1"/>
                <w:sz w:val="28"/>
                <w:szCs w:val="28"/>
              </w:rPr>
            </w:pPr>
            <w:r w:rsidRPr="00D242AB">
              <w:rPr>
                <w:b/>
                <w:bCs/>
                <w:color w:val="000000" w:themeColor="text1"/>
                <w:sz w:val="28"/>
                <w:szCs w:val="28"/>
              </w:rPr>
              <w:t>Giai đoạn thực hiện</w:t>
            </w: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Là giai đoạn sau khi xây dựng và ban hành pháp luật. </w:t>
            </w:r>
            <w:r w:rsidRPr="00D242AB">
              <w:rPr>
                <w:color w:val="000000" w:themeColor="text1"/>
                <w:sz w:val="28"/>
                <w:szCs w:val="28"/>
              </w:rPr>
              <w:br/>
              <w:t>- Đưa các quy phạm pháp luật thành khuôn mẫu cho hành vi thực tế của cá nhân, tổ chức trong xã hội.</w:t>
            </w:r>
          </w:p>
        </w:tc>
      </w:tr>
      <w:tr w:rsidR="009846B3" w:rsidRPr="00D242AB" w:rsidTr="003A0655">
        <w:trPr>
          <w:tblCellSpacing w:w="15" w:type="dxa"/>
        </w:trPr>
        <w:tc>
          <w:tcPr>
            <w:tcW w:w="2360" w:type="dxa"/>
            <w:vAlign w:val="center"/>
            <w:hideMark/>
          </w:tcPr>
          <w:p w:rsidR="009846B3" w:rsidRPr="00D242AB" w:rsidRDefault="009846B3" w:rsidP="003A0655">
            <w:pPr>
              <w:jc w:val="both"/>
              <w:rPr>
                <w:color w:val="000000" w:themeColor="text1"/>
                <w:sz w:val="28"/>
                <w:szCs w:val="28"/>
              </w:rPr>
            </w:pPr>
            <w:r w:rsidRPr="00D242AB">
              <w:rPr>
                <w:b/>
                <w:bCs/>
                <w:color w:val="000000" w:themeColor="text1"/>
                <w:sz w:val="28"/>
                <w:szCs w:val="28"/>
              </w:rPr>
              <w:t>Công cụ thực hiện</w:t>
            </w: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Các văn bản quy phạm pháp luật đã được ban hành. </w:t>
            </w:r>
            <w:r w:rsidRPr="00D242AB">
              <w:rPr>
                <w:color w:val="000000" w:themeColor="text1"/>
                <w:sz w:val="28"/>
                <w:szCs w:val="28"/>
              </w:rPr>
              <w:br/>
              <w:t>- Quyền lực nhà nước để bắt buộc cá nhân, tổ chức thực hiện khi tham gia các quan hệ xã hội được pháp luật điều chỉnh.</w:t>
            </w:r>
          </w:p>
        </w:tc>
      </w:tr>
      <w:tr w:rsidR="009846B3" w:rsidRPr="00D242AB" w:rsidTr="003A0655">
        <w:trPr>
          <w:tblCellSpacing w:w="15" w:type="dxa"/>
        </w:trPr>
        <w:tc>
          <w:tcPr>
            <w:tcW w:w="2360" w:type="dxa"/>
            <w:vMerge w:val="restart"/>
            <w:vAlign w:val="center"/>
            <w:hideMark/>
          </w:tcPr>
          <w:p w:rsidR="009846B3" w:rsidRPr="00D242AB" w:rsidRDefault="009846B3" w:rsidP="003A0655">
            <w:pPr>
              <w:jc w:val="both"/>
              <w:rPr>
                <w:color w:val="000000" w:themeColor="text1"/>
                <w:sz w:val="28"/>
                <w:szCs w:val="28"/>
              </w:rPr>
            </w:pPr>
            <w:r w:rsidRPr="00D242AB">
              <w:rPr>
                <w:b/>
                <w:bCs/>
                <w:color w:val="000000" w:themeColor="text1"/>
                <w:sz w:val="28"/>
                <w:szCs w:val="28"/>
              </w:rPr>
              <w:t>Ví dụ thực tế ở Việt Nam</w:t>
            </w: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w:t>
            </w:r>
            <w:r w:rsidRPr="00D242AB">
              <w:rPr>
                <w:b/>
                <w:bCs/>
                <w:color w:val="000000" w:themeColor="text1"/>
                <w:sz w:val="28"/>
                <w:szCs w:val="28"/>
              </w:rPr>
              <w:t>Luật An toàn Giao thông</w:t>
            </w:r>
            <w:r w:rsidRPr="00D242AB">
              <w:rPr>
                <w:color w:val="000000" w:themeColor="text1"/>
                <w:sz w:val="28"/>
                <w:szCs w:val="28"/>
              </w:rPr>
              <w:t>: Sau khi ban hành, chính phủ tổ chức các chiến dịch tuyên truyền về an toàn giao thông, cung cấp thông tin tại các điểm giao thông công cộng.</w:t>
            </w:r>
          </w:p>
        </w:tc>
      </w:tr>
      <w:tr w:rsidR="009846B3" w:rsidRPr="00D242AB" w:rsidTr="003A0655">
        <w:trPr>
          <w:tblCellSpacing w:w="15" w:type="dxa"/>
        </w:trPr>
        <w:tc>
          <w:tcPr>
            <w:tcW w:w="2360" w:type="dxa"/>
            <w:vMerge/>
            <w:vAlign w:val="center"/>
            <w:hideMark/>
          </w:tcPr>
          <w:p w:rsidR="009846B3" w:rsidRPr="00D242AB" w:rsidRDefault="009846B3" w:rsidP="003A0655">
            <w:pPr>
              <w:jc w:val="both"/>
              <w:rPr>
                <w:color w:val="000000" w:themeColor="text1"/>
                <w:sz w:val="28"/>
                <w:szCs w:val="28"/>
              </w:rPr>
            </w:pP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w:t>
            </w:r>
            <w:r w:rsidRPr="00D242AB">
              <w:rPr>
                <w:b/>
                <w:bCs/>
                <w:color w:val="000000" w:themeColor="text1"/>
                <w:sz w:val="28"/>
                <w:szCs w:val="28"/>
              </w:rPr>
              <w:t>Luật Phòng, chống tác hại của thuốc lá</w:t>
            </w:r>
            <w:r w:rsidRPr="00D242AB">
              <w:rPr>
                <w:color w:val="000000" w:themeColor="text1"/>
                <w:sz w:val="28"/>
                <w:szCs w:val="28"/>
              </w:rPr>
              <w:t>: Các biển cấm hút thuốc được đặt tại nơi công cộng, tổ chức các hoạt động tuyên truyền về tác hại của thuốc lá trên truyền thông.</w:t>
            </w:r>
          </w:p>
        </w:tc>
      </w:tr>
      <w:tr w:rsidR="009846B3" w:rsidRPr="00D242AB" w:rsidTr="003A0655">
        <w:trPr>
          <w:tblCellSpacing w:w="15" w:type="dxa"/>
        </w:trPr>
        <w:tc>
          <w:tcPr>
            <w:tcW w:w="2360" w:type="dxa"/>
            <w:vAlign w:val="center"/>
            <w:hideMark/>
          </w:tcPr>
          <w:p w:rsidR="009846B3" w:rsidRPr="00D242AB" w:rsidRDefault="009846B3" w:rsidP="003A0655">
            <w:pPr>
              <w:jc w:val="both"/>
              <w:rPr>
                <w:color w:val="000000" w:themeColor="text1"/>
                <w:sz w:val="28"/>
                <w:szCs w:val="28"/>
              </w:rPr>
            </w:pPr>
            <w:r w:rsidRPr="00D242AB">
              <w:rPr>
                <w:b/>
                <w:bCs/>
                <w:color w:val="000000" w:themeColor="text1"/>
                <w:sz w:val="28"/>
                <w:szCs w:val="28"/>
              </w:rPr>
              <w:lastRenderedPageBreak/>
              <w:t>Kết quả thực hiện</w:t>
            </w:r>
          </w:p>
        </w:tc>
        <w:tc>
          <w:tcPr>
            <w:tcW w:w="7326" w:type="dxa"/>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Khi các quy định pháp luật trở thành hành vi thực tế của các cá nhân, tổ chức trong xã hội, đồng thời là công cụ để bảo vệ quyền lợi, trách nhiệm và trật tự xã hội.</w:t>
            </w:r>
          </w:p>
        </w:tc>
      </w:tr>
    </w:tbl>
    <w:p w:rsidR="009846B3" w:rsidRPr="00D242AB" w:rsidRDefault="009846B3" w:rsidP="009846B3">
      <w:pPr>
        <w:jc w:val="both"/>
        <w:rPr>
          <w:color w:val="000000" w:themeColor="text1"/>
          <w:sz w:val="28"/>
          <w:szCs w:val="28"/>
        </w:rPr>
      </w:pPr>
    </w:p>
    <w:p w:rsidR="009846B3" w:rsidRPr="00D242AB" w:rsidRDefault="009846B3" w:rsidP="009846B3">
      <w:pPr>
        <w:ind w:hanging="360"/>
        <w:jc w:val="both"/>
        <w:rPr>
          <w:b/>
          <w:color w:val="000000" w:themeColor="text1"/>
          <w:sz w:val="28"/>
          <w:szCs w:val="28"/>
        </w:rPr>
      </w:pPr>
      <w:r w:rsidRPr="00D242AB">
        <w:rPr>
          <w:b/>
          <w:color w:val="000000" w:themeColor="text1"/>
          <w:sz w:val="28"/>
          <w:szCs w:val="28"/>
        </w:rPr>
        <w:t>2. Các hình thức thực hiện pháp luật</w:t>
      </w:r>
    </w:p>
    <w:p w:rsidR="009846B3" w:rsidRPr="00D242AB" w:rsidRDefault="009846B3" w:rsidP="009846B3">
      <w:pPr>
        <w:ind w:hanging="360"/>
        <w:jc w:val="both"/>
        <w:rPr>
          <w:b/>
          <w:i/>
          <w:color w:val="000000" w:themeColor="text1"/>
          <w:sz w:val="28"/>
          <w:szCs w:val="28"/>
        </w:rPr>
      </w:pPr>
      <w:r w:rsidRPr="00D242AB">
        <w:rPr>
          <w:b/>
          <w:i/>
          <w:color w:val="000000" w:themeColor="text1"/>
          <w:sz w:val="28"/>
          <w:szCs w:val="28"/>
        </w:rPr>
        <w:t>a. Tuân thủ pháp luật</w:t>
      </w:r>
    </w:p>
    <w:p w:rsidR="009846B3" w:rsidRPr="00D242AB" w:rsidRDefault="009846B3" w:rsidP="009846B3">
      <w:pPr>
        <w:jc w:val="both"/>
        <w:rPr>
          <w:color w:val="000000" w:themeColor="text1"/>
          <w:sz w:val="28"/>
          <w:szCs w:val="28"/>
        </w:rPr>
      </w:pPr>
      <w:r w:rsidRPr="00D242AB">
        <w:rPr>
          <w:color w:val="000000" w:themeColor="text1"/>
          <w:sz w:val="28"/>
          <w:szCs w:val="28"/>
        </w:rPr>
        <w:t>- Tuân thủ pháp luật là hình thức thực hiện pháp luật, trong đó các chủ thể pháp luật (tổ chức, cá nhân) kiềm chế không thực hiện các hành vi pháp luật cấm.</w:t>
      </w:r>
    </w:p>
    <w:p w:rsidR="009846B3" w:rsidRPr="00D242AB" w:rsidRDefault="009846B3" w:rsidP="009846B3">
      <w:pPr>
        <w:jc w:val="both"/>
        <w:rPr>
          <w:b/>
          <w:i/>
          <w:color w:val="000000" w:themeColor="text1"/>
          <w:sz w:val="28"/>
          <w:szCs w:val="28"/>
        </w:rPr>
      </w:pPr>
      <w:r w:rsidRPr="00D242AB">
        <w:rPr>
          <w:b/>
          <w:i/>
          <w:color w:val="000000" w:themeColor="text1"/>
          <w:sz w:val="28"/>
          <w:szCs w:val="28"/>
        </w:rPr>
        <w:t>b. Thi hành pháp luật</w:t>
      </w:r>
    </w:p>
    <w:p w:rsidR="009846B3" w:rsidRPr="00D242AB" w:rsidRDefault="009846B3" w:rsidP="009846B3">
      <w:pPr>
        <w:jc w:val="both"/>
        <w:rPr>
          <w:color w:val="000000" w:themeColor="text1"/>
          <w:sz w:val="28"/>
          <w:szCs w:val="28"/>
        </w:rPr>
      </w:pPr>
      <w:r w:rsidRPr="00D242AB">
        <w:rPr>
          <w:color w:val="000000" w:themeColor="text1"/>
          <w:sz w:val="28"/>
          <w:szCs w:val="28"/>
        </w:rPr>
        <w:t>Thi hành pháp luật là hình thức thực hiện pháp luật, trong đó các chủ thể pháp luật (tổ chức, cá nhân) chủ động thực hiện đầy đủ các nghĩa vụ mà pháp luật quy định phải làm (bắt buộc phải làm).</w:t>
      </w:r>
    </w:p>
    <w:p w:rsidR="009846B3" w:rsidRPr="00D242AB" w:rsidRDefault="009846B3" w:rsidP="009846B3">
      <w:pPr>
        <w:jc w:val="both"/>
        <w:rPr>
          <w:b/>
          <w:i/>
          <w:color w:val="000000" w:themeColor="text1"/>
          <w:sz w:val="28"/>
          <w:szCs w:val="28"/>
        </w:rPr>
      </w:pPr>
      <w:r w:rsidRPr="00D242AB">
        <w:rPr>
          <w:b/>
          <w:i/>
          <w:color w:val="000000" w:themeColor="text1"/>
          <w:sz w:val="28"/>
          <w:szCs w:val="28"/>
        </w:rPr>
        <w:t xml:space="preserve">c. Sử dụng pháp luật </w:t>
      </w:r>
    </w:p>
    <w:p w:rsidR="009846B3" w:rsidRPr="00D242AB" w:rsidRDefault="009846B3" w:rsidP="009846B3">
      <w:pPr>
        <w:jc w:val="both"/>
        <w:rPr>
          <w:color w:val="000000" w:themeColor="text1"/>
          <w:sz w:val="28"/>
          <w:szCs w:val="28"/>
        </w:rPr>
      </w:pPr>
      <w:r w:rsidRPr="00D242AB">
        <w:rPr>
          <w:color w:val="000000" w:themeColor="text1"/>
          <w:sz w:val="28"/>
          <w:szCs w:val="28"/>
        </w:rPr>
        <w:t>Sử dụng pháp luật là hình thức thực hiện pháp luật, trong đó các chủ thể (tổ chức, cá nhân) thực hiện các quyền và tự do pháp lí của minh theo quy định của pháp luật (làm những việc pháp luật cho phép làm).</w:t>
      </w:r>
    </w:p>
    <w:p w:rsidR="009846B3" w:rsidRPr="00D242AB" w:rsidRDefault="009846B3" w:rsidP="009846B3">
      <w:pPr>
        <w:jc w:val="both"/>
        <w:rPr>
          <w:b/>
          <w:i/>
          <w:color w:val="000000" w:themeColor="text1"/>
          <w:sz w:val="28"/>
          <w:szCs w:val="28"/>
        </w:rPr>
      </w:pPr>
      <w:r w:rsidRPr="00D242AB">
        <w:rPr>
          <w:b/>
          <w:i/>
          <w:color w:val="000000" w:themeColor="text1"/>
          <w:sz w:val="28"/>
          <w:szCs w:val="28"/>
        </w:rPr>
        <w:t>d. Áp dụng pháp luật</w:t>
      </w:r>
    </w:p>
    <w:p w:rsidR="009846B3" w:rsidRPr="00D242AB" w:rsidRDefault="009846B3" w:rsidP="009846B3">
      <w:pPr>
        <w:jc w:val="both"/>
        <w:rPr>
          <w:color w:val="000000" w:themeColor="text1"/>
          <w:sz w:val="28"/>
          <w:szCs w:val="28"/>
        </w:rPr>
      </w:pPr>
      <w:r w:rsidRPr="00D242AB">
        <w:rPr>
          <w:i/>
          <w:color w:val="000000" w:themeColor="text1"/>
          <w:sz w:val="28"/>
          <w:szCs w:val="28"/>
        </w:rPr>
        <w:t xml:space="preserve"> </w:t>
      </w:r>
      <w:r w:rsidRPr="00D242AB">
        <w:rPr>
          <w:color w:val="000000" w:themeColor="text1"/>
          <w:sz w:val="28"/>
          <w:szCs w:val="28"/>
        </w:rPr>
        <w:t>Áp dụng pháp luật là việc các cơ quan, cán bộ, công chức nhà nước có thẩm quyền hoặc cá nhân, tổ chức được Nhà nước trao quyền, căn cứ vào pháp luật để ra các quyết định làm phát sinh, thay đổi hoặc chấm dứt việc thực hiện quyền, nghĩa vụ cụ thể của cá nhân, tổ chức.</w:t>
      </w:r>
    </w:p>
    <w:p w:rsidR="009846B3" w:rsidRPr="00D242AB" w:rsidRDefault="009846B3" w:rsidP="009846B3">
      <w:pPr>
        <w:tabs>
          <w:tab w:val="left" w:pos="266"/>
        </w:tabs>
        <w:jc w:val="both"/>
        <w:rPr>
          <w:color w:val="000000" w:themeColor="text1"/>
          <w:sz w:val="28"/>
          <w:szCs w:val="28"/>
        </w:rPr>
      </w:pPr>
      <w:r w:rsidRPr="00D242AB">
        <w:rPr>
          <w:color w:val="000000" w:themeColor="text1"/>
          <w:sz w:val="28"/>
          <w:szCs w:val="28"/>
        </w:rPr>
        <w:t>-</w:t>
      </w:r>
      <w:r w:rsidRPr="00D242AB">
        <w:rPr>
          <w:color w:val="000000" w:themeColor="text1"/>
          <w:sz w:val="28"/>
          <w:szCs w:val="28"/>
        </w:rPr>
        <w:tab/>
        <w:t>Áp dụng pháp luật mang tính quyền lực nhà nước.</w:t>
      </w:r>
    </w:p>
    <w:p w:rsidR="009846B3" w:rsidRPr="00D242AB" w:rsidRDefault="009846B3" w:rsidP="009846B3">
      <w:pPr>
        <w:tabs>
          <w:tab w:val="left" w:pos="266"/>
        </w:tabs>
        <w:jc w:val="both"/>
        <w:rPr>
          <w:color w:val="000000" w:themeColor="text1"/>
          <w:sz w:val="28"/>
          <w:szCs w:val="28"/>
        </w:rPr>
      </w:pPr>
      <w:r w:rsidRPr="00D242AB">
        <w:rPr>
          <w:color w:val="000000" w:themeColor="text1"/>
          <w:sz w:val="28"/>
          <w:szCs w:val="28"/>
        </w:rPr>
        <w:t>-</w:t>
      </w:r>
      <w:r w:rsidRPr="00D242AB">
        <w:rPr>
          <w:color w:val="000000" w:themeColor="text1"/>
          <w:sz w:val="28"/>
          <w:szCs w:val="28"/>
        </w:rPr>
        <w:tab/>
        <w:t>Áp dụng pháp luật được tiến hành theo trình tự, thủ tục do pháp luật quy định.</w:t>
      </w:r>
    </w:p>
    <w:p w:rsidR="009846B3" w:rsidRPr="00D242AB" w:rsidRDefault="009846B3" w:rsidP="009846B3">
      <w:pPr>
        <w:tabs>
          <w:tab w:val="left" w:pos="266"/>
        </w:tabs>
        <w:jc w:val="both"/>
        <w:rPr>
          <w:color w:val="000000" w:themeColor="text1"/>
          <w:sz w:val="28"/>
          <w:szCs w:val="28"/>
        </w:rPr>
      </w:pPr>
      <w:r w:rsidRPr="00D242AB">
        <w:rPr>
          <w:color w:val="000000" w:themeColor="text1"/>
          <w:sz w:val="28"/>
          <w:szCs w:val="28"/>
        </w:rPr>
        <w:t>- Áp dụng pháp luật theo nguyên tắc cá biệt hoá các quy phạm pháp luật đối với từng trường hợp cụ thể.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5"/>
        <w:gridCol w:w="1995"/>
        <w:gridCol w:w="1864"/>
        <w:gridCol w:w="1843"/>
        <w:gridCol w:w="2653"/>
      </w:tblGrid>
      <w:tr w:rsidR="009846B3" w:rsidRPr="00D242AB" w:rsidTr="003A0655">
        <w:trPr>
          <w:tblHeader/>
          <w:tblCellSpacing w:w="15" w:type="dxa"/>
        </w:trPr>
        <w:tc>
          <w:tcPr>
            <w:tcW w:w="0" w:type="auto"/>
            <w:vAlign w:val="center"/>
            <w:hideMark/>
          </w:tcPr>
          <w:p w:rsidR="009846B3" w:rsidRPr="00D242AB" w:rsidRDefault="009846B3" w:rsidP="003A0655">
            <w:pPr>
              <w:jc w:val="both"/>
              <w:rPr>
                <w:b/>
                <w:bCs/>
                <w:color w:val="000000" w:themeColor="text1"/>
                <w:sz w:val="28"/>
                <w:szCs w:val="28"/>
              </w:rPr>
            </w:pPr>
            <w:r w:rsidRPr="00D242AB">
              <w:rPr>
                <w:rStyle w:val="Strong"/>
                <w:rFonts w:eastAsiaTheme="majorEastAsia"/>
                <w:color w:val="000000" w:themeColor="text1"/>
                <w:sz w:val="28"/>
                <w:szCs w:val="28"/>
              </w:rPr>
              <w:t>Tiêu chí</w:t>
            </w:r>
          </w:p>
        </w:tc>
        <w:tc>
          <w:tcPr>
            <w:tcW w:w="0" w:type="auto"/>
            <w:vAlign w:val="center"/>
            <w:hideMark/>
          </w:tcPr>
          <w:p w:rsidR="009846B3" w:rsidRPr="00D242AB" w:rsidRDefault="009846B3" w:rsidP="003A0655">
            <w:pPr>
              <w:jc w:val="both"/>
              <w:rPr>
                <w:b/>
                <w:bCs/>
                <w:color w:val="000000" w:themeColor="text1"/>
                <w:sz w:val="28"/>
                <w:szCs w:val="28"/>
              </w:rPr>
            </w:pPr>
            <w:r w:rsidRPr="00D242AB">
              <w:rPr>
                <w:rStyle w:val="Strong"/>
                <w:rFonts w:eastAsiaTheme="majorEastAsia"/>
                <w:color w:val="000000" w:themeColor="text1"/>
                <w:sz w:val="28"/>
                <w:szCs w:val="28"/>
              </w:rPr>
              <w:t>Tuân thủ pháp luật</w:t>
            </w:r>
          </w:p>
        </w:tc>
        <w:tc>
          <w:tcPr>
            <w:tcW w:w="0" w:type="auto"/>
            <w:vAlign w:val="center"/>
            <w:hideMark/>
          </w:tcPr>
          <w:p w:rsidR="009846B3" w:rsidRPr="00D242AB" w:rsidRDefault="009846B3" w:rsidP="003A0655">
            <w:pPr>
              <w:jc w:val="both"/>
              <w:rPr>
                <w:b/>
                <w:bCs/>
                <w:color w:val="000000" w:themeColor="text1"/>
                <w:sz w:val="28"/>
                <w:szCs w:val="28"/>
              </w:rPr>
            </w:pPr>
            <w:r w:rsidRPr="00D242AB">
              <w:rPr>
                <w:rStyle w:val="Strong"/>
                <w:rFonts w:eastAsiaTheme="majorEastAsia"/>
                <w:color w:val="000000" w:themeColor="text1"/>
                <w:sz w:val="28"/>
                <w:szCs w:val="28"/>
              </w:rPr>
              <w:t>Thi hành pháp luật</w:t>
            </w:r>
          </w:p>
        </w:tc>
        <w:tc>
          <w:tcPr>
            <w:tcW w:w="0" w:type="auto"/>
            <w:vAlign w:val="center"/>
            <w:hideMark/>
          </w:tcPr>
          <w:p w:rsidR="009846B3" w:rsidRPr="00D242AB" w:rsidRDefault="009846B3" w:rsidP="003A0655">
            <w:pPr>
              <w:jc w:val="both"/>
              <w:rPr>
                <w:b/>
                <w:bCs/>
                <w:color w:val="000000" w:themeColor="text1"/>
                <w:sz w:val="28"/>
                <w:szCs w:val="28"/>
              </w:rPr>
            </w:pPr>
            <w:r w:rsidRPr="00D242AB">
              <w:rPr>
                <w:rStyle w:val="Strong"/>
                <w:rFonts w:eastAsiaTheme="majorEastAsia"/>
                <w:color w:val="000000" w:themeColor="text1"/>
                <w:sz w:val="28"/>
                <w:szCs w:val="28"/>
              </w:rPr>
              <w:t>Sử dụng pháp luật</w:t>
            </w:r>
          </w:p>
        </w:tc>
        <w:tc>
          <w:tcPr>
            <w:tcW w:w="0" w:type="auto"/>
            <w:vAlign w:val="center"/>
            <w:hideMark/>
          </w:tcPr>
          <w:p w:rsidR="009846B3" w:rsidRPr="00D242AB" w:rsidRDefault="009846B3" w:rsidP="003A0655">
            <w:pPr>
              <w:jc w:val="both"/>
              <w:rPr>
                <w:b/>
                <w:bCs/>
                <w:color w:val="000000" w:themeColor="text1"/>
                <w:sz w:val="28"/>
                <w:szCs w:val="28"/>
              </w:rPr>
            </w:pPr>
            <w:r w:rsidRPr="00D242AB">
              <w:rPr>
                <w:rStyle w:val="Strong"/>
                <w:rFonts w:eastAsiaTheme="majorEastAsia"/>
                <w:color w:val="000000" w:themeColor="text1"/>
                <w:sz w:val="28"/>
                <w:szCs w:val="28"/>
              </w:rPr>
              <w:t>Áp dụng pháp luật</w:t>
            </w:r>
          </w:p>
        </w:tc>
      </w:tr>
      <w:tr w:rsidR="009846B3" w:rsidRPr="00D242AB" w:rsidTr="003A0655">
        <w:trPr>
          <w:tblCellSpacing w:w="15" w:type="dxa"/>
        </w:trPr>
        <w:tc>
          <w:tcPr>
            <w:tcW w:w="0" w:type="auto"/>
            <w:vAlign w:val="center"/>
            <w:hideMark/>
          </w:tcPr>
          <w:p w:rsidR="009846B3" w:rsidRPr="00D242AB" w:rsidRDefault="009846B3" w:rsidP="003A0655">
            <w:pPr>
              <w:jc w:val="both"/>
              <w:rPr>
                <w:color w:val="000000" w:themeColor="text1"/>
                <w:sz w:val="28"/>
                <w:szCs w:val="28"/>
              </w:rPr>
            </w:pPr>
            <w:r w:rsidRPr="00D242AB">
              <w:rPr>
                <w:rStyle w:val="Strong"/>
                <w:rFonts w:eastAsiaTheme="majorEastAsia"/>
                <w:color w:val="000000" w:themeColor="text1"/>
                <w:sz w:val="28"/>
                <w:szCs w:val="28"/>
              </w:rPr>
              <w:t>Định nghĩa</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Là hình thức trong đó các chủ thể (tổ chức, cá nhân) kiềm chế không thực hiện các hành vi mà pháp luật cấm.</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Là hình thức trong đó các chủ thể (tổ chức, cá nhân) thực hiện đầy đủ các nghĩa vụ pháp luật quy định.</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Là hình thức trong đó các chủ thể thực hiện các quyền và tự do pháp lý theo quy định của pháp luật.</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Là hình thức thực hiện pháp luật thông qua quyết định của cơ quan, cá nhân có thẩm quyền làm phát sinh, thay đổi hoặc chấm dứt quyền, nghĩa vụ của các chủ thể cụ thể.</w:t>
            </w:r>
          </w:p>
        </w:tc>
      </w:tr>
      <w:tr w:rsidR="009846B3" w:rsidRPr="00D242AB" w:rsidTr="003A0655">
        <w:trPr>
          <w:tblCellSpacing w:w="15" w:type="dxa"/>
        </w:trPr>
        <w:tc>
          <w:tcPr>
            <w:tcW w:w="0" w:type="auto"/>
            <w:vAlign w:val="center"/>
            <w:hideMark/>
          </w:tcPr>
          <w:p w:rsidR="009846B3" w:rsidRPr="00D242AB" w:rsidRDefault="009846B3" w:rsidP="003A0655">
            <w:pPr>
              <w:jc w:val="both"/>
              <w:rPr>
                <w:color w:val="000000" w:themeColor="text1"/>
                <w:sz w:val="28"/>
                <w:szCs w:val="28"/>
              </w:rPr>
            </w:pPr>
            <w:r w:rsidRPr="00D242AB">
              <w:rPr>
                <w:rStyle w:val="Strong"/>
                <w:rFonts w:eastAsiaTheme="majorEastAsia"/>
                <w:color w:val="000000" w:themeColor="text1"/>
                <w:sz w:val="28"/>
                <w:szCs w:val="28"/>
              </w:rPr>
              <w:lastRenderedPageBreak/>
              <w:t>Đặc điểm chính</w:t>
            </w:r>
          </w:p>
        </w:tc>
        <w:tc>
          <w:tcPr>
            <w:tcW w:w="0" w:type="auto"/>
            <w:vAlign w:val="center"/>
            <w:hideMark/>
          </w:tcPr>
          <w:p w:rsidR="009846B3" w:rsidRPr="00D242AB" w:rsidRDefault="009846B3" w:rsidP="003A0655">
            <w:pPr>
              <w:jc w:val="both"/>
              <w:rPr>
                <w:color w:val="000000" w:themeColor="text1"/>
                <w:sz w:val="28"/>
                <w:szCs w:val="28"/>
              </w:rPr>
            </w:pPr>
            <w:r w:rsidRPr="00D242AB">
              <w:rPr>
                <w:b/>
                <w:i/>
                <w:color w:val="000000" w:themeColor="text1"/>
                <w:sz w:val="28"/>
                <w:szCs w:val="28"/>
              </w:rPr>
              <w:t>- Không thực hiện</w:t>
            </w:r>
            <w:r w:rsidRPr="00D242AB">
              <w:rPr>
                <w:color w:val="000000" w:themeColor="text1"/>
                <w:sz w:val="28"/>
                <w:szCs w:val="28"/>
              </w:rPr>
              <w:t xml:space="preserve"> hành vi pháp luật </w:t>
            </w:r>
            <w:r w:rsidRPr="00D242AB">
              <w:rPr>
                <w:b/>
                <w:i/>
                <w:color w:val="000000" w:themeColor="text1"/>
                <w:sz w:val="28"/>
                <w:szCs w:val="28"/>
              </w:rPr>
              <w:t>cấm.</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Chủ động thực hiện những </w:t>
            </w:r>
            <w:r w:rsidRPr="00D242AB">
              <w:rPr>
                <w:b/>
                <w:i/>
                <w:color w:val="000000" w:themeColor="text1"/>
                <w:sz w:val="28"/>
                <w:szCs w:val="28"/>
              </w:rPr>
              <w:t>nghĩa vụ</w:t>
            </w:r>
            <w:r w:rsidRPr="00D242AB">
              <w:rPr>
                <w:color w:val="000000" w:themeColor="text1"/>
                <w:sz w:val="28"/>
                <w:szCs w:val="28"/>
              </w:rPr>
              <w:t xml:space="preserve">, hành vi mà </w:t>
            </w:r>
            <w:r w:rsidRPr="00D242AB">
              <w:rPr>
                <w:b/>
                <w:i/>
                <w:color w:val="000000" w:themeColor="text1"/>
                <w:sz w:val="28"/>
                <w:szCs w:val="28"/>
              </w:rPr>
              <w:t>pháp luật bắt buộc phải làm.</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Cd sử dụng </w:t>
            </w:r>
            <w:r w:rsidRPr="00D242AB">
              <w:rPr>
                <w:b/>
                <w:i/>
                <w:color w:val="000000" w:themeColor="text1"/>
                <w:sz w:val="28"/>
                <w:szCs w:val="28"/>
              </w:rPr>
              <w:t>quyền</w:t>
            </w:r>
            <w:r w:rsidRPr="00D242AB">
              <w:rPr>
                <w:color w:val="000000" w:themeColor="text1"/>
                <w:sz w:val="28"/>
                <w:szCs w:val="28"/>
              </w:rPr>
              <w:t xml:space="preserve"> của mình, làm những gì </w:t>
            </w:r>
            <w:r w:rsidRPr="00D242AB">
              <w:rPr>
                <w:b/>
                <w:i/>
                <w:color w:val="000000" w:themeColor="text1"/>
                <w:sz w:val="28"/>
                <w:szCs w:val="28"/>
              </w:rPr>
              <w:t>pháp luật cho phép</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xml:space="preserve">- </w:t>
            </w:r>
            <w:r w:rsidRPr="00D242AB">
              <w:rPr>
                <w:b/>
                <w:i/>
                <w:color w:val="000000" w:themeColor="text1"/>
                <w:sz w:val="28"/>
                <w:szCs w:val="28"/>
              </w:rPr>
              <w:t>Ra quyết định</w:t>
            </w:r>
            <w:r w:rsidRPr="00D242AB">
              <w:rPr>
                <w:color w:val="000000" w:themeColor="text1"/>
                <w:sz w:val="28"/>
                <w:szCs w:val="28"/>
              </w:rPr>
              <w:t xml:space="preserve"> dựa trên quy định pháp luật. </w:t>
            </w:r>
            <w:r w:rsidRPr="00D242AB">
              <w:rPr>
                <w:color w:val="000000" w:themeColor="text1"/>
                <w:sz w:val="28"/>
                <w:szCs w:val="28"/>
              </w:rPr>
              <w:br/>
              <w:t>- Thực hiện quyền lực nhà nước trong việc áp dụng pháp luật.</w:t>
            </w:r>
          </w:p>
        </w:tc>
      </w:tr>
      <w:tr w:rsidR="009846B3" w:rsidRPr="00D242AB" w:rsidTr="003A0655">
        <w:trPr>
          <w:tblCellSpacing w:w="15" w:type="dxa"/>
        </w:trPr>
        <w:tc>
          <w:tcPr>
            <w:tcW w:w="0" w:type="auto"/>
            <w:vAlign w:val="center"/>
            <w:hideMark/>
          </w:tcPr>
          <w:p w:rsidR="009846B3" w:rsidRPr="00D242AB" w:rsidRDefault="009846B3" w:rsidP="003A0655">
            <w:pPr>
              <w:jc w:val="both"/>
              <w:rPr>
                <w:color w:val="000000" w:themeColor="text1"/>
                <w:sz w:val="28"/>
                <w:szCs w:val="28"/>
              </w:rPr>
            </w:pPr>
            <w:r w:rsidRPr="00D242AB">
              <w:rPr>
                <w:rStyle w:val="Strong"/>
                <w:rFonts w:eastAsiaTheme="majorEastAsia"/>
                <w:color w:val="000000" w:themeColor="text1"/>
                <w:sz w:val="28"/>
                <w:szCs w:val="28"/>
              </w:rPr>
              <w:t>Ví dụ thực tế ở Việt Nam</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Người dân không tàng trữ ma túy vì đây là hành vi pháp luật cấm.</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Người dân đóng thuế đầy đủ theo quy định của pháp luật về thuế.</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Người dân đăng ký kinh doanh mở công ty theo quyền tự do kinh doanh trong pháp luật.</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Tòa án ra quyết định xử lý hành vi vi phạm pháp luật trong một vụ án hình sự.</w:t>
            </w:r>
          </w:p>
        </w:tc>
      </w:tr>
      <w:tr w:rsidR="009846B3" w:rsidRPr="00D242AB" w:rsidTr="003A0655">
        <w:trPr>
          <w:tblCellSpacing w:w="15" w:type="dxa"/>
        </w:trPr>
        <w:tc>
          <w:tcPr>
            <w:tcW w:w="0" w:type="auto"/>
            <w:vAlign w:val="center"/>
            <w:hideMark/>
          </w:tcPr>
          <w:p w:rsidR="009846B3" w:rsidRPr="00D242AB" w:rsidRDefault="009846B3" w:rsidP="003A0655">
            <w:pPr>
              <w:jc w:val="both"/>
              <w:rPr>
                <w:color w:val="000000" w:themeColor="text1"/>
                <w:sz w:val="28"/>
                <w:szCs w:val="28"/>
              </w:rPr>
            </w:pPr>
            <w:r w:rsidRPr="00D242AB">
              <w:rPr>
                <w:rStyle w:val="Strong"/>
                <w:rFonts w:eastAsiaTheme="majorEastAsia"/>
                <w:color w:val="000000" w:themeColor="text1"/>
                <w:sz w:val="28"/>
                <w:szCs w:val="28"/>
              </w:rPr>
              <w:t>Chủ thể thực hiện</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Cá nhân, tổ chức.</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Cá nhân, tổ chức.</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Cá nhân, tổ chức.</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Cơ quan nhà nước, cán bộ công chức hoặc cá nhân, tổ chức được trao quyền bởi Nhà nước.</w:t>
            </w:r>
          </w:p>
        </w:tc>
      </w:tr>
      <w:tr w:rsidR="009846B3" w:rsidRPr="00D242AB" w:rsidTr="003A0655">
        <w:trPr>
          <w:tblCellSpacing w:w="15" w:type="dxa"/>
        </w:trPr>
        <w:tc>
          <w:tcPr>
            <w:tcW w:w="0" w:type="auto"/>
            <w:vAlign w:val="center"/>
            <w:hideMark/>
          </w:tcPr>
          <w:p w:rsidR="009846B3" w:rsidRPr="00D242AB" w:rsidRDefault="009846B3" w:rsidP="003A0655">
            <w:pPr>
              <w:jc w:val="both"/>
              <w:rPr>
                <w:color w:val="000000" w:themeColor="text1"/>
                <w:sz w:val="28"/>
                <w:szCs w:val="28"/>
              </w:rPr>
            </w:pPr>
            <w:r w:rsidRPr="00D242AB">
              <w:rPr>
                <w:rStyle w:val="Strong"/>
                <w:rFonts w:eastAsiaTheme="majorEastAsia"/>
                <w:color w:val="000000" w:themeColor="text1"/>
                <w:sz w:val="28"/>
                <w:szCs w:val="28"/>
              </w:rPr>
              <w:t>Mục tiêu</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Đảm bảo không vi phạm pháp luật, kiềm chế các hành vi trái quy định.</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Đảm bảo thực hiện đúng nghĩa vụ mà pháp luật yêu cầu.</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Đảm bảo cá nhân, tổ chức có thể thực hiện quyền và tự do theo luật định.</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Ra quyết định để giải quyết các trường hợp cụ thể dựa trên quy định pháp luật.</w:t>
            </w:r>
          </w:p>
        </w:tc>
      </w:tr>
      <w:tr w:rsidR="009846B3" w:rsidRPr="00D242AB" w:rsidTr="003A0655">
        <w:trPr>
          <w:tblCellSpacing w:w="15" w:type="dxa"/>
        </w:trPr>
        <w:tc>
          <w:tcPr>
            <w:tcW w:w="0" w:type="auto"/>
            <w:vAlign w:val="center"/>
            <w:hideMark/>
          </w:tcPr>
          <w:p w:rsidR="009846B3" w:rsidRPr="00D242AB" w:rsidRDefault="009846B3" w:rsidP="003A0655">
            <w:pPr>
              <w:jc w:val="both"/>
              <w:rPr>
                <w:color w:val="000000" w:themeColor="text1"/>
                <w:sz w:val="28"/>
                <w:szCs w:val="28"/>
              </w:rPr>
            </w:pPr>
            <w:r w:rsidRPr="00D242AB">
              <w:rPr>
                <w:rStyle w:val="Strong"/>
                <w:rFonts w:eastAsiaTheme="majorEastAsia"/>
                <w:color w:val="000000" w:themeColor="text1"/>
                <w:sz w:val="28"/>
                <w:szCs w:val="28"/>
              </w:rPr>
              <w:t>Tính chất</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Mang tính chất kiềm chế, tránh vi phạm.</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Mang tính chủ động thực hiện nghĩa vụ pháp lý.</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Mang tính tự do theo khuôn khổ pháp luật.</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Mang tính quyền lực nhà nước và có tính bắt buộc đối với các chủ thể cụ thể.</w:t>
            </w:r>
          </w:p>
        </w:tc>
      </w:tr>
      <w:tr w:rsidR="009846B3" w:rsidRPr="00D242AB" w:rsidTr="003A0655">
        <w:trPr>
          <w:tblCellSpacing w:w="15" w:type="dxa"/>
        </w:trPr>
        <w:tc>
          <w:tcPr>
            <w:tcW w:w="0" w:type="auto"/>
            <w:vAlign w:val="center"/>
            <w:hideMark/>
          </w:tcPr>
          <w:p w:rsidR="009846B3" w:rsidRPr="00D242AB" w:rsidRDefault="009846B3" w:rsidP="003A0655">
            <w:pPr>
              <w:jc w:val="both"/>
              <w:rPr>
                <w:color w:val="000000" w:themeColor="text1"/>
                <w:sz w:val="28"/>
                <w:szCs w:val="28"/>
              </w:rPr>
            </w:pPr>
            <w:r w:rsidRPr="00D242AB">
              <w:rPr>
                <w:rStyle w:val="Strong"/>
                <w:rFonts w:eastAsiaTheme="majorEastAsia"/>
                <w:color w:val="000000" w:themeColor="text1"/>
                <w:sz w:val="28"/>
                <w:szCs w:val="28"/>
              </w:rPr>
              <w:t>Hình thức thực hiện</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Không thực hiện hành vi bị cấm bởi pháp luật (ví dụ: không vượt đèn đỏ, không trốn thuế).</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Thực hiện hành vi bắt buộc bởi pháp luật (ví dụ: đóng bảo hiểm xã hội, nộp thuế).</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Tự do thực hiện quyền lợi mà pháp luật cho phép (ví dụ: đăng ký bản quyền sáng chế, mở công ty).</w:t>
            </w:r>
          </w:p>
        </w:tc>
        <w:tc>
          <w:tcPr>
            <w:tcW w:w="0" w:type="auto"/>
            <w:vAlign w:val="center"/>
            <w:hideMark/>
          </w:tcPr>
          <w:p w:rsidR="009846B3" w:rsidRPr="00D242AB" w:rsidRDefault="009846B3" w:rsidP="003A0655">
            <w:pPr>
              <w:jc w:val="both"/>
              <w:rPr>
                <w:color w:val="000000" w:themeColor="text1"/>
                <w:sz w:val="28"/>
                <w:szCs w:val="28"/>
              </w:rPr>
            </w:pPr>
            <w:r w:rsidRPr="00D242AB">
              <w:rPr>
                <w:color w:val="000000" w:themeColor="text1"/>
                <w:sz w:val="28"/>
                <w:szCs w:val="28"/>
              </w:rPr>
              <w:t>- Quyết định xử lý hành vi vi phạm hoặc cấp phép dựa trên quy định pháp luật (ví dụ: quyết định xử phạt hành chính, cấp giấy phép xây dựng).</w:t>
            </w:r>
          </w:p>
        </w:tc>
      </w:tr>
    </w:tbl>
    <w:p w:rsidR="009846B3" w:rsidRPr="00D242AB" w:rsidRDefault="009846B3" w:rsidP="009846B3">
      <w:pPr>
        <w:pStyle w:val="Heading3"/>
        <w:spacing w:before="0"/>
        <w:jc w:val="both"/>
        <w:rPr>
          <w:color w:val="000000" w:themeColor="text1"/>
          <w:sz w:val="28"/>
          <w:szCs w:val="28"/>
        </w:rPr>
      </w:pPr>
      <w:r w:rsidRPr="00D242AB">
        <w:rPr>
          <w:color w:val="000000" w:themeColor="text1"/>
          <w:sz w:val="28"/>
          <w:szCs w:val="28"/>
        </w:rPr>
        <w:t>Tóm tắt:</w:t>
      </w:r>
    </w:p>
    <w:p w:rsidR="009846B3" w:rsidRPr="00D242AB" w:rsidRDefault="009846B3" w:rsidP="009846B3">
      <w:pPr>
        <w:numPr>
          <w:ilvl w:val="0"/>
          <w:numId w:val="1"/>
        </w:numPr>
        <w:ind w:left="0"/>
        <w:jc w:val="both"/>
        <w:rPr>
          <w:color w:val="000000" w:themeColor="text1"/>
          <w:sz w:val="28"/>
          <w:szCs w:val="28"/>
        </w:rPr>
      </w:pPr>
      <w:r w:rsidRPr="00D242AB">
        <w:rPr>
          <w:rStyle w:val="Strong"/>
          <w:rFonts w:eastAsiaTheme="majorEastAsia"/>
          <w:color w:val="000000" w:themeColor="text1"/>
          <w:sz w:val="28"/>
          <w:szCs w:val="28"/>
        </w:rPr>
        <w:lastRenderedPageBreak/>
        <w:t>Tuân thủ pháp luật</w:t>
      </w:r>
      <w:r w:rsidRPr="00D242AB">
        <w:rPr>
          <w:color w:val="000000" w:themeColor="text1"/>
          <w:sz w:val="28"/>
          <w:szCs w:val="28"/>
        </w:rPr>
        <w:t>: Không thực hiện các hành vi pháp luật cấm.</w:t>
      </w:r>
    </w:p>
    <w:p w:rsidR="009846B3" w:rsidRPr="00D242AB" w:rsidRDefault="009846B3" w:rsidP="009846B3">
      <w:pPr>
        <w:numPr>
          <w:ilvl w:val="0"/>
          <w:numId w:val="1"/>
        </w:numPr>
        <w:ind w:left="0"/>
        <w:jc w:val="both"/>
        <w:rPr>
          <w:color w:val="000000" w:themeColor="text1"/>
          <w:sz w:val="28"/>
          <w:szCs w:val="28"/>
        </w:rPr>
      </w:pPr>
      <w:r w:rsidRPr="00D242AB">
        <w:rPr>
          <w:rStyle w:val="Strong"/>
          <w:rFonts w:eastAsiaTheme="majorEastAsia"/>
          <w:color w:val="000000" w:themeColor="text1"/>
          <w:sz w:val="28"/>
          <w:szCs w:val="28"/>
        </w:rPr>
        <w:t>Thi hành pháp luật</w:t>
      </w:r>
      <w:r w:rsidRPr="00D242AB">
        <w:rPr>
          <w:color w:val="000000" w:themeColor="text1"/>
          <w:sz w:val="28"/>
          <w:szCs w:val="28"/>
        </w:rPr>
        <w:t>: Chủ động thực hiện các nghĩa vụ bắt buộc.</w:t>
      </w:r>
    </w:p>
    <w:p w:rsidR="009846B3" w:rsidRPr="00D242AB" w:rsidRDefault="009846B3" w:rsidP="009846B3">
      <w:pPr>
        <w:numPr>
          <w:ilvl w:val="0"/>
          <w:numId w:val="1"/>
        </w:numPr>
        <w:ind w:left="0"/>
        <w:jc w:val="both"/>
        <w:rPr>
          <w:color w:val="000000" w:themeColor="text1"/>
          <w:sz w:val="28"/>
          <w:szCs w:val="28"/>
        </w:rPr>
      </w:pPr>
      <w:r w:rsidRPr="00D242AB">
        <w:rPr>
          <w:rStyle w:val="Strong"/>
          <w:rFonts w:eastAsiaTheme="majorEastAsia"/>
          <w:color w:val="000000" w:themeColor="text1"/>
          <w:sz w:val="28"/>
          <w:szCs w:val="28"/>
        </w:rPr>
        <w:t>Sử dụng pháp luật</w:t>
      </w:r>
      <w:r w:rsidRPr="00D242AB">
        <w:rPr>
          <w:color w:val="000000" w:themeColor="text1"/>
          <w:sz w:val="28"/>
          <w:szCs w:val="28"/>
        </w:rPr>
        <w:t>: Tự do thực hiện các quyền pháp luật cho phép.</w:t>
      </w:r>
    </w:p>
    <w:p w:rsidR="009846B3" w:rsidRPr="00D242AB" w:rsidRDefault="009846B3" w:rsidP="009846B3">
      <w:pPr>
        <w:numPr>
          <w:ilvl w:val="0"/>
          <w:numId w:val="1"/>
        </w:numPr>
        <w:ind w:left="0"/>
        <w:jc w:val="both"/>
        <w:rPr>
          <w:color w:val="000000" w:themeColor="text1"/>
          <w:sz w:val="28"/>
          <w:szCs w:val="28"/>
        </w:rPr>
      </w:pPr>
      <w:r w:rsidRPr="00D242AB">
        <w:rPr>
          <w:rStyle w:val="Strong"/>
          <w:rFonts w:eastAsiaTheme="majorEastAsia"/>
          <w:color w:val="000000" w:themeColor="text1"/>
          <w:sz w:val="28"/>
          <w:szCs w:val="28"/>
        </w:rPr>
        <w:t>Áp dụng pháp luật</w:t>
      </w:r>
      <w:r w:rsidRPr="00D242AB">
        <w:rPr>
          <w:color w:val="000000" w:themeColor="text1"/>
          <w:sz w:val="28"/>
          <w:szCs w:val="28"/>
        </w:rPr>
        <w:t>: Các cơ quan, cá nhân có thẩm quyền ra quyết định pháp lý dựa trên pháp luật.</w:t>
      </w:r>
    </w:p>
    <w:p w:rsidR="002D5969" w:rsidRDefault="002D5969">
      <w:bookmarkStart w:id="0" w:name="_GoBack"/>
      <w:bookmarkEnd w:id="0"/>
    </w:p>
    <w:sectPr w:rsidR="002D59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94F1D"/>
    <w:multiLevelType w:val="multilevel"/>
    <w:tmpl w:val="BF42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B3"/>
    <w:rsid w:val="002D5969"/>
    <w:rsid w:val="0098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CA81D-5B0B-4CE6-806A-4DE5517C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6B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9846B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9846B3"/>
    <w:rPr>
      <w:rFonts w:ascii="Arial" w:hAnsi="Arial"/>
    </w:rPr>
  </w:style>
  <w:style w:type="paragraph" w:customStyle="1" w:styleId="Vnbnnidung0">
    <w:name w:val="Văn bản nội dung"/>
    <w:basedOn w:val="Normal"/>
    <w:link w:val="Vnbnnidung"/>
    <w:rsid w:val="009846B3"/>
    <w:pPr>
      <w:widowControl w:val="0"/>
      <w:spacing w:after="100" w:line="276" w:lineRule="auto"/>
    </w:pPr>
    <w:rPr>
      <w:rFonts w:ascii="Arial" w:eastAsiaTheme="minorHAnsi" w:hAnsi="Arial" w:cstheme="minorBidi"/>
      <w:sz w:val="22"/>
      <w:szCs w:val="22"/>
    </w:rPr>
  </w:style>
  <w:style w:type="character" w:styleId="Strong">
    <w:name w:val="Strong"/>
    <w:basedOn w:val="DefaultParagraphFont"/>
    <w:uiPriority w:val="22"/>
    <w:qFormat/>
    <w:rsid w:val="009846B3"/>
    <w:rPr>
      <w:b/>
      <w:bCs/>
    </w:rPr>
  </w:style>
  <w:style w:type="character" w:customStyle="1" w:styleId="Heading3Char">
    <w:name w:val="Heading 3 Char"/>
    <w:basedOn w:val="DefaultParagraphFont"/>
    <w:link w:val="Heading3"/>
    <w:uiPriority w:val="9"/>
    <w:rsid w:val="009846B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3546</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2025-02-26T06:03:00Z</dcterms:created>
  <dcterms:modified xsi:type="dcterms:W3CDTF">2025-02-26T06:06:00Z</dcterms:modified>
</cp:coreProperties>
</file>