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FCA44" w14:textId="77777777" w:rsidR="00191CFF" w:rsidRPr="00191CFF" w:rsidRDefault="00191CFF" w:rsidP="00191CFF">
      <w:pPr>
        <w:shd w:val="clear" w:color="auto" w:fill="FFFFFF"/>
        <w:spacing w:after="0" w:line="240" w:lineRule="auto"/>
        <w:jc w:val="center"/>
        <w:outlineLvl w:val="0"/>
        <w:rPr>
          <w:rFonts w:ascii="Times New Roman" w:eastAsia="Times New Roman" w:hAnsi="Times New Roman" w:cs="Times New Roman"/>
          <w:b/>
          <w:bCs/>
          <w:color w:val="333333"/>
          <w:kern w:val="36"/>
          <w:sz w:val="32"/>
          <w:szCs w:val="32"/>
          <w14:ligatures w14:val="none"/>
        </w:rPr>
      </w:pPr>
      <w:r w:rsidRPr="00191CFF">
        <w:rPr>
          <w:rFonts w:ascii="Times New Roman" w:eastAsia="Times New Roman" w:hAnsi="Times New Roman" w:cs="Times New Roman"/>
          <w:b/>
          <w:bCs/>
          <w:color w:val="333333"/>
          <w:kern w:val="36"/>
          <w:sz w:val="32"/>
          <w:szCs w:val="32"/>
          <w14:ligatures w14:val="none"/>
        </w:rPr>
        <w:t>CÔNG ĐOÀN TRƯỜNG TIỂU HỌC QUANG LÃNG</w:t>
      </w:r>
    </w:p>
    <w:p w14:paraId="5EF1AADD" w14:textId="2594E2DC" w:rsidR="00191CFF" w:rsidRDefault="00191CFF" w:rsidP="00191CFF">
      <w:pPr>
        <w:shd w:val="clear" w:color="auto" w:fill="FFFFFF"/>
        <w:spacing w:after="0" w:line="240" w:lineRule="auto"/>
        <w:jc w:val="center"/>
        <w:outlineLvl w:val="0"/>
        <w:rPr>
          <w:rFonts w:ascii="Times New Roman" w:eastAsia="Times New Roman" w:hAnsi="Times New Roman" w:cs="Times New Roman"/>
          <w:b/>
          <w:bCs/>
          <w:color w:val="333333"/>
          <w:kern w:val="36"/>
          <w:sz w:val="32"/>
          <w:szCs w:val="32"/>
          <w14:ligatures w14:val="none"/>
        </w:rPr>
      </w:pPr>
      <w:r w:rsidRPr="00191CFF">
        <w:rPr>
          <w:rFonts w:ascii="Times New Roman" w:eastAsia="Times New Roman" w:hAnsi="Times New Roman" w:cs="Times New Roman"/>
          <w:b/>
          <w:bCs/>
          <w:color w:val="333333"/>
          <w:kern w:val="36"/>
          <w:sz w:val="32"/>
          <w:szCs w:val="32"/>
          <w14:ligatures w14:val="none"/>
        </w:rPr>
        <w:t xml:space="preserve"> TỔ CHỨC MỪNG SINH NHẬT CHO ĐOÀN VIÊN CÔNG ĐOÀN</w:t>
      </w:r>
    </w:p>
    <w:p w14:paraId="6C65C296" w14:textId="77777777" w:rsidR="00191CFF" w:rsidRPr="00191CFF" w:rsidRDefault="00191CFF" w:rsidP="00191CFF">
      <w:pPr>
        <w:shd w:val="clear" w:color="auto" w:fill="FFFFFF"/>
        <w:spacing w:after="0" w:line="240" w:lineRule="auto"/>
        <w:jc w:val="center"/>
        <w:outlineLvl w:val="0"/>
        <w:rPr>
          <w:rFonts w:ascii="Times New Roman" w:eastAsia="Times New Roman" w:hAnsi="Times New Roman" w:cs="Times New Roman"/>
          <w:b/>
          <w:bCs/>
          <w:color w:val="333333"/>
          <w:kern w:val="36"/>
          <w:sz w:val="32"/>
          <w:szCs w:val="32"/>
          <w14:ligatures w14:val="none"/>
        </w:rPr>
      </w:pPr>
    </w:p>
    <w:p w14:paraId="6C5466F6" w14:textId="5BFC74D6" w:rsidR="00191CFF" w:rsidRPr="00191CFF" w:rsidRDefault="00191CFF" w:rsidP="00191CFF">
      <w:pPr>
        <w:shd w:val="clear" w:color="auto" w:fill="FFFFFF"/>
        <w:spacing w:before="120" w:after="150" w:line="240" w:lineRule="auto"/>
        <w:ind w:firstLine="720"/>
        <w:jc w:val="both"/>
        <w:rPr>
          <w:rFonts w:ascii="Arial" w:eastAsia="Times New Roman" w:hAnsi="Arial" w:cs="Arial"/>
          <w:color w:val="333333"/>
          <w:kern w:val="0"/>
          <w:sz w:val="18"/>
          <w:szCs w:val="18"/>
          <w:lang w:val="vi-VN"/>
          <w14:ligatures w14:val="none"/>
        </w:rPr>
      </w:pPr>
      <w:proofErr w:type="spellStart"/>
      <w:r w:rsidRPr="00191CFF">
        <w:rPr>
          <w:rFonts w:ascii="Times New Roman" w:eastAsia="Times New Roman" w:hAnsi="Times New Roman" w:cs="Times New Roman"/>
          <w:color w:val="333333"/>
          <w:kern w:val="0"/>
          <w:sz w:val="30"/>
          <w:szCs w:val="30"/>
          <w:shd w:val="clear" w:color="auto" w:fill="FFFFFF"/>
          <w14:ligatures w14:val="none"/>
        </w:rPr>
        <w:t>Chiều</w:t>
      </w:r>
      <w:proofErr w:type="spellEnd"/>
      <w:r w:rsidRPr="00191CFF">
        <w:rPr>
          <w:rFonts w:ascii="Times New Roman" w:eastAsia="Times New Roman" w:hAnsi="Times New Roman" w:cs="Times New Roman"/>
          <w:color w:val="333333"/>
          <w:kern w:val="0"/>
          <w:sz w:val="30"/>
          <w:szCs w:val="30"/>
          <w:shd w:val="clear" w:color="auto" w:fill="FFFFFF"/>
          <w14:ligatures w14:val="none"/>
        </w:rPr>
        <w:t xml:space="preserve"> </w:t>
      </w:r>
      <w:proofErr w:type="spellStart"/>
      <w:r w:rsidRPr="00191CFF">
        <w:rPr>
          <w:rFonts w:ascii="Times New Roman" w:eastAsia="Times New Roman" w:hAnsi="Times New Roman" w:cs="Times New Roman"/>
          <w:color w:val="333333"/>
          <w:kern w:val="0"/>
          <w:sz w:val="30"/>
          <w:szCs w:val="30"/>
          <w:shd w:val="clear" w:color="auto" w:fill="FFFFFF"/>
          <w14:ligatures w14:val="none"/>
        </w:rPr>
        <w:t>ngày</w:t>
      </w:r>
      <w:proofErr w:type="spellEnd"/>
      <w:r w:rsidRPr="00191CFF">
        <w:rPr>
          <w:rFonts w:ascii="Times New Roman" w:eastAsia="Times New Roman" w:hAnsi="Times New Roman" w:cs="Times New Roman"/>
          <w:color w:val="333333"/>
          <w:kern w:val="0"/>
          <w:sz w:val="30"/>
          <w:szCs w:val="30"/>
          <w:shd w:val="clear" w:color="auto" w:fill="FFFFFF"/>
          <w14:ligatures w14:val="none"/>
        </w:rPr>
        <w:t> </w:t>
      </w:r>
      <w:r w:rsidRPr="00191CFF">
        <w:rPr>
          <w:rFonts w:ascii="Times New Roman" w:eastAsia="Times New Roman" w:hAnsi="Times New Roman" w:cs="Times New Roman"/>
          <w:color w:val="333333"/>
          <w:kern w:val="0"/>
          <w:sz w:val="30"/>
          <w:szCs w:val="30"/>
          <w:shd w:val="clear" w:color="auto" w:fill="FFFFFF"/>
          <w:lang w:val="vi-VN"/>
          <w14:ligatures w14:val="none"/>
        </w:rPr>
        <w:t>18/10/2024, BCH công đoàn Trường Tiểu học </w:t>
      </w:r>
      <w:r>
        <w:rPr>
          <w:rFonts w:ascii="Times New Roman" w:eastAsia="Times New Roman" w:hAnsi="Times New Roman" w:cs="Times New Roman"/>
          <w:color w:val="333333"/>
          <w:kern w:val="0"/>
          <w:sz w:val="30"/>
          <w:szCs w:val="30"/>
          <w:shd w:val="clear" w:color="auto" w:fill="FFFFFF"/>
          <w14:ligatures w14:val="none"/>
        </w:rPr>
        <w:t xml:space="preserve">Quang </w:t>
      </w:r>
      <w:proofErr w:type="spellStart"/>
      <w:r>
        <w:rPr>
          <w:rFonts w:ascii="Times New Roman" w:eastAsia="Times New Roman" w:hAnsi="Times New Roman" w:cs="Times New Roman"/>
          <w:color w:val="333333"/>
          <w:kern w:val="0"/>
          <w:sz w:val="30"/>
          <w:szCs w:val="30"/>
          <w:shd w:val="clear" w:color="auto" w:fill="FFFFFF"/>
          <w14:ligatures w14:val="none"/>
        </w:rPr>
        <w:t>Lãng</w:t>
      </w:r>
      <w:proofErr w:type="spellEnd"/>
      <w:r w:rsidRPr="00191CFF">
        <w:rPr>
          <w:rFonts w:ascii="Times New Roman" w:eastAsia="Times New Roman" w:hAnsi="Times New Roman" w:cs="Times New Roman"/>
          <w:color w:val="333333"/>
          <w:kern w:val="0"/>
          <w:sz w:val="30"/>
          <w:szCs w:val="30"/>
          <w:shd w:val="clear" w:color="auto" w:fill="FFFFFF"/>
          <w:lang w:val="vi-VN"/>
          <w14:ligatures w14:val="none"/>
        </w:rPr>
        <w:t> tổ chức chúc mừng sinh nhật cho các đoàn viên công đoàn. Buổi tiệc chúc mừng sinh nhật được diễn ra trong không khí vui tươi và thân thiết với sự góp mặt của Ban Giám hiệu và toàn thể đoàn viên công đoàn, người lao động nhà trường.</w:t>
      </w:r>
    </w:p>
    <w:p w14:paraId="7CFED370" w14:textId="1FFC4417" w:rsidR="00191CFF" w:rsidRPr="00191CFF" w:rsidRDefault="00191CFF" w:rsidP="00191CFF">
      <w:pPr>
        <w:shd w:val="clear" w:color="auto" w:fill="FFFFFF"/>
        <w:spacing w:before="120" w:after="150" w:line="240" w:lineRule="auto"/>
        <w:ind w:firstLine="720"/>
        <w:jc w:val="both"/>
        <w:rPr>
          <w:rFonts w:ascii="Arial" w:eastAsia="Times New Roman" w:hAnsi="Arial" w:cs="Arial"/>
          <w:color w:val="333333"/>
          <w:kern w:val="0"/>
          <w:sz w:val="18"/>
          <w:szCs w:val="18"/>
          <w:lang w:val="vi-VN"/>
          <w14:ligatures w14:val="none"/>
        </w:rPr>
      </w:pPr>
      <w:r w:rsidRPr="00191CFF">
        <w:rPr>
          <w:rFonts w:ascii="Times New Roman" w:eastAsia="Times New Roman" w:hAnsi="Times New Roman" w:cs="Times New Roman"/>
          <w:color w:val="333333"/>
          <w:kern w:val="0"/>
          <w:sz w:val="30"/>
          <w:szCs w:val="30"/>
          <w:shd w:val="clear" w:color="auto" w:fill="FFFFFF"/>
          <w:lang w:val="vi-VN"/>
          <w14:ligatures w14:val="none"/>
        </w:rPr>
        <w:t xml:space="preserve">Hoạt động mừng sinh nhật được duy trì hàng quý là việc làm ý nghĩa nhằm khích lệ tinh thần tập thể, nâng cao tình đoàn kết và gắn bó, là nguồn động lực to lớn, để mỗi đoàn viên công đoàn luôn cố gắng phát huy hết khả năng của mình, cùng nhau đóng góp công sức và trí tuệ của mình cho sự nghiệp chung của nhà trường. Tại chương trình, thay mặt cho Ban </w:t>
      </w:r>
      <w:r w:rsidR="00E923FC" w:rsidRPr="00E923FC">
        <w:rPr>
          <w:rFonts w:ascii="Times New Roman" w:eastAsia="Times New Roman" w:hAnsi="Times New Roman" w:cs="Times New Roman"/>
          <w:color w:val="333333"/>
          <w:kern w:val="0"/>
          <w:sz w:val="30"/>
          <w:szCs w:val="30"/>
          <w:shd w:val="clear" w:color="auto" w:fill="FFFFFF"/>
          <w:lang w:val="vi-VN"/>
          <w14:ligatures w14:val="none"/>
        </w:rPr>
        <w:t xml:space="preserve">giám hiệu nhà </w:t>
      </w:r>
      <w:r w:rsidRPr="00191CFF">
        <w:rPr>
          <w:rFonts w:ascii="Times New Roman" w:eastAsia="Times New Roman" w:hAnsi="Times New Roman" w:cs="Times New Roman"/>
          <w:color w:val="333333"/>
          <w:kern w:val="0"/>
          <w:sz w:val="30"/>
          <w:szCs w:val="30"/>
          <w:shd w:val="clear" w:color="auto" w:fill="FFFFFF"/>
          <w:lang w:val="vi-VN"/>
          <w14:ligatures w14:val="none"/>
        </w:rPr>
        <w:t>trường đồng chí Trần Th</w:t>
      </w:r>
      <w:r w:rsidR="00E923FC" w:rsidRPr="00E923FC">
        <w:rPr>
          <w:rFonts w:ascii="Times New Roman" w:eastAsia="Times New Roman" w:hAnsi="Times New Roman" w:cs="Times New Roman"/>
          <w:color w:val="333333"/>
          <w:kern w:val="0"/>
          <w:sz w:val="30"/>
          <w:szCs w:val="30"/>
          <w:shd w:val="clear" w:color="auto" w:fill="FFFFFF"/>
          <w:lang w:val="vi-VN"/>
          <w14:ligatures w14:val="none"/>
        </w:rPr>
        <w:t>ị</w:t>
      </w:r>
      <w:r w:rsidRPr="00191CFF">
        <w:rPr>
          <w:rFonts w:ascii="Times New Roman" w:eastAsia="Times New Roman" w:hAnsi="Times New Roman" w:cs="Times New Roman"/>
          <w:color w:val="333333"/>
          <w:kern w:val="0"/>
          <w:sz w:val="30"/>
          <w:szCs w:val="30"/>
          <w:shd w:val="clear" w:color="auto" w:fill="FFFFFF"/>
          <w:lang w:val="vi-VN"/>
          <w14:ligatures w14:val="none"/>
        </w:rPr>
        <w:t xml:space="preserve"> Thu Thuỷ – Hiệu trư</w:t>
      </w:r>
      <w:r w:rsidRPr="00E923FC">
        <w:rPr>
          <w:rFonts w:ascii="Times New Roman" w:eastAsia="Times New Roman" w:hAnsi="Times New Roman" w:cs="Times New Roman"/>
          <w:color w:val="333333"/>
          <w:kern w:val="0"/>
          <w:sz w:val="30"/>
          <w:szCs w:val="30"/>
          <w:shd w:val="clear" w:color="auto" w:fill="FFFFFF"/>
          <w:lang w:val="vi-VN"/>
          <w14:ligatures w14:val="none"/>
        </w:rPr>
        <w:t>ởng</w:t>
      </w:r>
      <w:r w:rsidRPr="00191CFF">
        <w:rPr>
          <w:rFonts w:ascii="Times New Roman" w:eastAsia="Times New Roman" w:hAnsi="Times New Roman" w:cs="Times New Roman"/>
          <w:color w:val="333333"/>
          <w:kern w:val="0"/>
          <w:sz w:val="30"/>
          <w:szCs w:val="30"/>
          <w:shd w:val="clear" w:color="auto" w:fill="FFFFFF"/>
          <w:lang w:val="vi-VN"/>
          <w14:ligatures w14:val="none"/>
        </w:rPr>
        <w:t xml:space="preserve"> trường đã tặng hoa và gửi những lời chúc mừng sinh nhật tốt đẹp nhất đến các đoàn viên công đoàn. Buổi liên hoan chúc mừng sinh nhật chứa đựng tất cả sự quan tâm của tổ chức công đoàn đối với tập thể đoàn viên công đoàn và người lao động trong nhà trường.</w:t>
      </w:r>
    </w:p>
    <w:p w14:paraId="57027B6D" w14:textId="77777777" w:rsidR="00191CFF" w:rsidRPr="00E923FC" w:rsidRDefault="00191CFF" w:rsidP="00191CFF">
      <w:pPr>
        <w:shd w:val="clear" w:color="auto" w:fill="FFFFFF"/>
        <w:spacing w:before="120" w:line="240" w:lineRule="auto"/>
        <w:ind w:firstLine="720"/>
        <w:jc w:val="center"/>
        <w:rPr>
          <w:rFonts w:ascii="Times New Roman" w:eastAsia="Times New Roman" w:hAnsi="Times New Roman" w:cs="Times New Roman"/>
          <w:color w:val="333333"/>
          <w:kern w:val="0"/>
          <w:sz w:val="30"/>
          <w:szCs w:val="30"/>
          <w:shd w:val="clear" w:color="auto" w:fill="FFFFFF"/>
          <w:lang w:val="vi-VN"/>
          <w14:ligatures w14:val="none"/>
        </w:rPr>
      </w:pPr>
      <w:r w:rsidRPr="00191CFF">
        <w:rPr>
          <w:rFonts w:ascii="Times New Roman" w:eastAsia="Times New Roman" w:hAnsi="Times New Roman" w:cs="Times New Roman"/>
          <w:color w:val="333333"/>
          <w:kern w:val="0"/>
          <w:sz w:val="30"/>
          <w:szCs w:val="30"/>
          <w:shd w:val="clear" w:color="auto" w:fill="FFFFFF"/>
          <w:lang w:val="vi-VN"/>
          <w14:ligatures w14:val="none"/>
        </w:rPr>
        <w:t>Dưới đây là hình ảnh của buổi sinh nhật:</w:t>
      </w:r>
    </w:p>
    <w:p w14:paraId="131773AC" w14:textId="7B970781" w:rsidR="00191CFF" w:rsidRPr="00191CFF" w:rsidRDefault="00191CFF" w:rsidP="00191CFF">
      <w:pPr>
        <w:shd w:val="clear" w:color="auto" w:fill="FFFFFF"/>
        <w:spacing w:before="120" w:line="240" w:lineRule="auto"/>
        <w:ind w:firstLine="720"/>
        <w:jc w:val="center"/>
        <w:rPr>
          <w:rFonts w:ascii="Times New Roman" w:eastAsia="Times New Roman" w:hAnsi="Times New Roman" w:cs="Times New Roman"/>
          <w:color w:val="333333"/>
          <w:kern w:val="0"/>
          <w:sz w:val="30"/>
          <w:szCs w:val="30"/>
          <w:shd w:val="clear" w:color="auto" w:fill="FFFFFF"/>
          <w14:ligatures w14:val="none"/>
        </w:rPr>
      </w:pPr>
      <w:bookmarkStart w:id="0" w:name="_GoBack"/>
      <w:r w:rsidRPr="00191CFF">
        <w:rPr>
          <w:rFonts w:ascii="Times New Roman" w:eastAsia="Times New Roman" w:hAnsi="Times New Roman" w:cs="Times New Roman"/>
          <w:noProof/>
          <w:color w:val="333333"/>
          <w:kern w:val="0"/>
          <w:sz w:val="30"/>
          <w:szCs w:val="30"/>
          <w:shd w:val="clear" w:color="auto" w:fill="FFFFFF"/>
          <w14:ligatures w14:val="none"/>
        </w:rPr>
        <w:drawing>
          <wp:inline distT="0" distB="0" distL="0" distR="0" wp14:anchorId="41A36F26" wp14:editId="2C6F5361">
            <wp:extent cx="5810250" cy="3994150"/>
            <wp:effectExtent l="0" t="0" r="0" b="6350"/>
            <wp:docPr id="140065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54113" name=""/>
                    <pic:cNvPicPr/>
                  </pic:nvPicPr>
                  <pic:blipFill>
                    <a:blip r:embed="rId4"/>
                    <a:stretch>
                      <a:fillRect/>
                    </a:stretch>
                  </pic:blipFill>
                  <pic:spPr>
                    <a:xfrm>
                      <a:off x="0" y="0"/>
                      <a:ext cx="5810250" cy="3994150"/>
                    </a:xfrm>
                    <a:prstGeom prst="rect">
                      <a:avLst/>
                    </a:prstGeom>
                  </pic:spPr>
                </pic:pic>
              </a:graphicData>
            </a:graphic>
          </wp:inline>
        </w:drawing>
      </w:r>
      <w:bookmarkEnd w:id="0"/>
    </w:p>
    <w:p w14:paraId="0079D05D" w14:textId="771B7CE2" w:rsidR="00566360" w:rsidRDefault="00191CFF">
      <w:r w:rsidRPr="00191CFF">
        <w:rPr>
          <w:noProof/>
          <w:lang w:val="vi-VN"/>
        </w:rPr>
        <w:lastRenderedPageBreak/>
        <w:drawing>
          <wp:inline distT="0" distB="0" distL="0" distR="0" wp14:anchorId="7492E0DC" wp14:editId="3B330DCE">
            <wp:extent cx="5943600" cy="3797300"/>
            <wp:effectExtent l="0" t="0" r="0" b="0"/>
            <wp:docPr id="187226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68833" name=""/>
                    <pic:cNvPicPr/>
                  </pic:nvPicPr>
                  <pic:blipFill>
                    <a:blip r:embed="rId5"/>
                    <a:stretch>
                      <a:fillRect/>
                    </a:stretch>
                  </pic:blipFill>
                  <pic:spPr>
                    <a:xfrm>
                      <a:off x="0" y="0"/>
                      <a:ext cx="5943600" cy="3797300"/>
                    </a:xfrm>
                    <a:prstGeom prst="rect">
                      <a:avLst/>
                    </a:prstGeom>
                  </pic:spPr>
                </pic:pic>
              </a:graphicData>
            </a:graphic>
          </wp:inline>
        </w:drawing>
      </w:r>
    </w:p>
    <w:p w14:paraId="6F431C82" w14:textId="6BF026EA" w:rsidR="00191CFF" w:rsidRDefault="00191CFF">
      <w:r w:rsidRPr="00191CFF">
        <w:rPr>
          <w:noProof/>
        </w:rPr>
        <w:drawing>
          <wp:inline distT="0" distB="0" distL="0" distR="0" wp14:anchorId="7711D6BD" wp14:editId="446710AD">
            <wp:extent cx="5972175" cy="4479290"/>
            <wp:effectExtent l="0" t="0" r="9525" b="0"/>
            <wp:docPr id="289699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99208" name=""/>
                    <pic:cNvPicPr/>
                  </pic:nvPicPr>
                  <pic:blipFill>
                    <a:blip r:embed="rId6"/>
                    <a:stretch>
                      <a:fillRect/>
                    </a:stretch>
                  </pic:blipFill>
                  <pic:spPr>
                    <a:xfrm>
                      <a:off x="0" y="0"/>
                      <a:ext cx="5972175" cy="4479290"/>
                    </a:xfrm>
                    <a:prstGeom prst="rect">
                      <a:avLst/>
                    </a:prstGeom>
                  </pic:spPr>
                </pic:pic>
              </a:graphicData>
            </a:graphic>
          </wp:inline>
        </w:drawing>
      </w:r>
    </w:p>
    <w:p w14:paraId="7CF186DB" w14:textId="15EAAB25" w:rsidR="00191CFF" w:rsidRDefault="00191CFF" w:rsidP="00191CFF">
      <w:r w:rsidRPr="00191CFF">
        <w:rPr>
          <w:noProof/>
        </w:rPr>
        <w:lastRenderedPageBreak/>
        <w:drawing>
          <wp:inline distT="0" distB="0" distL="0" distR="0" wp14:anchorId="0EF752F4" wp14:editId="5C7748A7">
            <wp:extent cx="5972175" cy="3429635"/>
            <wp:effectExtent l="0" t="0" r="9525" b="0"/>
            <wp:docPr id="176148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84471" name=""/>
                    <pic:cNvPicPr/>
                  </pic:nvPicPr>
                  <pic:blipFill>
                    <a:blip r:embed="rId7"/>
                    <a:stretch>
                      <a:fillRect/>
                    </a:stretch>
                  </pic:blipFill>
                  <pic:spPr>
                    <a:xfrm>
                      <a:off x="0" y="0"/>
                      <a:ext cx="5972175" cy="3429635"/>
                    </a:xfrm>
                    <a:prstGeom prst="rect">
                      <a:avLst/>
                    </a:prstGeom>
                  </pic:spPr>
                </pic:pic>
              </a:graphicData>
            </a:graphic>
          </wp:inline>
        </w:drawing>
      </w:r>
    </w:p>
    <w:p w14:paraId="29EF7E67" w14:textId="4D89717F" w:rsidR="00191CFF" w:rsidRDefault="00191CFF" w:rsidP="00191CFF">
      <w:pPr>
        <w:tabs>
          <w:tab w:val="left" w:pos="1010"/>
        </w:tabs>
      </w:pPr>
      <w:r>
        <w:tab/>
      </w:r>
      <w:r w:rsidRPr="00191CFF">
        <w:rPr>
          <w:noProof/>
        </w:rPr>
        <w:drawing>
          <wp:inline distT="0" distB="0" distL="0" distR="0" wp14:anchorId="2CD4048E" wp14:editId="5C070F81">
            <wp:extent cx="5972175" cy="4479290"/>
            <wp:effectExtent l="0" t="0" r="9525" b="0"/>
            <wp:docPr id="393852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52811" name=""/>
                    <pic:cNvPicPr/>
                  </pic:nvPicPr>
                  <pic:blipFill>
                    <a:blip r:embed="rId6"/>
                    <a:stretch>
                      <a:fillRect/>
                    </a:stretch>
                  </pic:blipFill>
                  <pic:spPr>
                    <a:xfrm>
                      <a:off x="0" y="0"/>
                      <a:ext cx="5972175" cy="4479290"/>
                    </a:xfrm>
                    <a:prstGeom prst="rect">
                      <a:avLst/>
                    </a:prstGeom>
                  </pic:spPr>
                </pic:pic>
              </a:graphicData>
            </a:graphic>
          </wp:inline>
        </w:drawing>
      </w:r>
    </w:p>
    <w:p w14:paraId="30B4A587" w14:textId="77777777" w:rsidR="00E923FC" w:rsidRDefault="00E923FC" w:rsidP="00191CFF">
      <w:pPr>
        <w:tabs>
          <w:tab w:val="left" w:pos="1010"/>
        </w:tabs>
      </w:pPr>
    </w:p>
    <w:p w14:paraId="08D05FDD" w14:textId="6B3A1085" w:rsidR="00E923FC" w:rsidRPr="00E923FC" w:rsidRDefault="00E923FC" w:rsidP="00E923FC">
      <w:pPr>
        <w:pStyle w:val="NormalWeb"/>
        <w:shd w:val="clear" w:color="auto" w:fill="FFFFFF"/>
        <w:spacing w:before="0" w:beforeAutospacing="0" w:after="150" w:afterAutospacing="0"/>
        <w:rPr>
          <w:color w:val="333333"/>
          <w:sz w:val="28"/>
          <w:szCs w:val="28"/>
        </w:rPr>
      </w:pPr>
      <w:r>
        <w:rPr>
          <w:color w:val="333333"/>
          <w:sz w:val="28"/>
          <w:szCs w:val="28"/>
        </w:rPr>
        <w:lastRenderedPageBreak/>
        <w:t xml:space="preserve">    </w:t>
      </w:r>
      <w:proofErr w:type="spellStart"/>
      <w:r w:rsidRPr="00E923FC">
        <w:rPr>
          <w:color w:val="333333"/>
          <w:sz w:val="28"/>
          <w:szCs w:val="28"/>
        </w:rPr>
        <w:t>Trường</w:t>
      </w:r>
      <w:proofErr w:type="spellEnd"/>
      <w:r w:rsidRPr="00E923FC">
        <w:rPr>
          <w:color w:val="333333"/>
          <w:sz w:val="28"/>
          <w:szCs w:val="28"/>
        </w:rPr>
        <w:t xml:space="preserve"> TH Q</w:t>
      </w:r>
      <w:r>
        <w:rPr>
          <w:color w:val="333333"/>
          <w:sz w:val="28"/>
          <w:szCs w:val="28"/>
        </w:rPr>
        <w:t xml:space="preserve">uang </w:t>
      </w:r>
      <w:proofErr w:type="spellStart"/>
      <w:r>
        <w:rPr>
          <w:color w:val="333333"/>
          <w:sz w:val="28"/>
          <w:szCs w:val="28"/>
        </w:rPr>
        <w:t>Lãng</w:t>
      </w:r>
      <w:proofErr w:type="spellEnd"/>
      <w:r w:rsidRPr="00E923FC">
        <w:rPr>
          <w:color w:val="333333"/>
          <w:sz w:val="28"/>
          <w:szCs w:val="28"/>
        </w:rPr>
        <w:t> </w:t>
      </w:r>
      <w:proofErr w:type="spellStart"/>
      <w:r w:rsidRPr="00E923FC">
        <w:rPr>
          <w:color w:val="333333"/>
          <w:sz w:val="28"/>
          <w:szCs w:val="28"/>
        </w:rPr>
        <w:t>xin</w:t>
      </w:r>
      <w:proofErr w:type="spellEnd"/>
      <w:r w:rsidRPr="00E923FC">
        <w:rPr>
          <w:color w:val="333333"/>
          <w:sz w:val="28"/>
          <w:szCs w:val="28"/>
        </w:rPr>
        <w:t xml:space="preserve"> </w:t>
      </w:r>
      <w:proofErr w:type="spellStart"/>
      <w:r w:rsidRPr="00E923FC">
        <w:rPr>
          <w:color w:val="333333"/>
          <w:sz w:val="28"/>
          <w:szCs w:val="28"/>
        </w:rPr>
        <w:t>gửi</w:t>
      </w:r>
      <w:proofErr w:type="spellEnd"/>
      <w:r w:rsidRPr="00E923FC">
        <w:rPr>
          <w:color w:val="333333"/>
          <w:sz w:val="28"/>
          <w:szCs w:val="28"/>
        </w:rPr>
        <w:t xml:space="preserve"> </w:t>
      </w:r>
      <w:proofErr w:type="spellStart"/>
      <w:r w:rsidRPr="00E923FC">
        <w:rPr>
          <w:color w:val="333333"/>
          <w:sz w:val="28"/>
          <w:szCs w:val="28"/>
        </w:rPr>
        <w:t>lời</w:t>
      </w:r>
      <w:proofErr w:type="spellEnd"/>
      <w:r w:rsidRPr="00E923FC">
        <w:rPr>
          <w:color w:val="333333"/>
          <w:sz w:val="28"/>
          <w:szCs w:val="28"/>
        </w:rPr>
        <w:t xml:space="preserve"> </w:t>
      </w:r>
      <w:proofErr w:type="spellStart"/>
      <w:r w:rsidRPr="00E923FC">
        <w:rPr>
          <w:color w:val="333333"/>
          <w:sz w:val="28"/>
          <w:szCs w:val="28"/>
        </w:rPr>
        <w:t>chúc</w:t>
      </w:r>
      <w:proofErr w:type="spellEnd"/>
      <w:r w:rsidRPr="00E923FC">
        <w:rPr>
          <w:color w:val="333333"/>
          <w:sz w:val="28"/>
          <w:szCs w:val="28"/>
        </w:rPr>
        <w:t xml:space="preserve"> </w:t>
      </w:r>
      <w:proofErr w:type="spellStart"/>
      <w:r w:rsidRPr="00E923FC">
        <w:rPr>
          <w:color w:val="333333"/>
          <w:sz w:val="28"/>
          <w:szCs w:val="28"/>
        </w:rPr>
        <w:t>mừng</w:t>
      </w:r>
      <w:proofErr w:type="spellEnd"/>
      <w:r w:rsidRPr="00E923FC">
        <w:rPr>
          <w:color w:val="333333"/>
          <w:sz w:val="28"/>
          <w:szCs w:val="28"/>
        </w:rPr>
        <w:t xml:space="preserve"> </w:t>
      </w:r>
      <w:proofErr w:type="spellStart"/>
      <w:r w:rsidRPr="00E923FC">
        <w:rPr>
          <w:color w:val="333333"/>
          <w:sz w:val="28"/>
          <w:szCs w:val="28"/>
        </w:rPr>
        <w:t>sinh</w:t>
      </w:r>
      <w:proofErr w:type="spellEnd"/>
      <w:r w:rsidRPr="00E923FC">
        <w:rPr>
          <w:color w:val="333333"/>
          <w:sz w:val="28"/>
          <w:szCs w:val="28"/>
        </w:rPr>
        <w:t xml:space="preserve"> </w:t>
      </w:r>
      <w:proofErr w:type="spellStart"/>
      <w:r w:rsidRPr="00E923FC">
        <w:rPr>
          <w:color w:val="333333"/>
          <w:sz w:val="28"/>
          <w:szCs w:val="28"/>
        </w:rPr>
        <w:t>nhật</w:t>
      </w:r>
      <w:proofErr w:type="spellEnd"/>
      <w:r w:rsidRPr="00E923FC">
        <w:rPr>
          <w:color w:val="333333"/>
          <w:sz w:val="28"/>
          <w:szCs w:val="28"/>
        </w:rPr>
        <w:t xml:space="preserve"> </w:t>
      </w:r>
      <w:proofErr w:type="spellStart"/>
      <w:r w:rsidRPr="00E923FC">
        <w:rPr>
          <w:color w:val="333333"/>
          <w:sz w:val="28"/>
          <w:szCs w:val="28"/>
        </w:rPr>
        <w:t>thân</w:t>
      </w:r>
      <w:proofErr w:type="spellEnd"/>
      <w:r w:rsidRPr="00E923FC">
        <w:rPr>
          <w:color w:val="333333"/>
          <w:sz w:val="28"/>
          <w:szCs w:val="28"/>
        </w:rPr>
        <w:t xml:space="preserve"> </w:t>
      </w:r>
      <w:proofErr w:type="spellStart"/>
      <w:r w:rsidRPr="00E923FC">
        <w:rPr>
          <w:color w:val="333333"/>
          <w:sz w:val="28"/>
          <w:szCs w:val="28"/>
        </w:rPr>
        <w:t>thương</w:t>
      </w:r>
      <w:proofErr w:type="spellEnd"/>
      <w:r w:rsidRPr="00E923FC">
        <w:rPr>
          <w:color w:val="333333"/>
          <w:sz w:val="28"/>
          <w:szCs w:val="28"/>
        </w:rPr>
        <w:t xml:space="preserve"> </w:t>
      </w:r>
      <w:proofErr w:type="spellStart"/>
      <w:r w:rsidRPr="00E923FC">
        <w:rPr>
          <w:color w:val="333333"/>
          <w:sz w:val="28"/>
          <w:szCs w:val="28"/>
        </w:rPr>
        <w:t>tới</w:t>
      </w:r>
      <w:proofErr w:type="spellEnd"/>
      <w:r w:rsidRPr="00E923FC">
        <w:rPr>
          <w:color w:val="333333"/>
          <w:sz w:val="28"/>
          <w:szCs w:val="28"/>
        </w:rPr>
        <w:t xml:space="preserve"> </w:t>
      </w:r>
      <w:proofErr w:type="spellStart"/>
      <w:r w:rsidRPr="00E923FC">
        <w:rPr>
          <w:color w:val="333333"/>
          <w:sz w:val="28"/>
          <w:szCs w:val="28"/>
        </w:rPr>
        <w:t>các</w:t>
      </w:r>
      <w:proofErr w:type="spellEnd"/>
      <w:r w:rsidRPr="00E923FC">
        <w:rPr>
          <w:color w:val="333333"/>
          <w:sz w:val="28"/>
          <w:szCs w:val="28"/>
        </w:rPr>
        <w:t xml:space="preserve"> </w:t>
      </w:r>
      <w:proofErr w:type="spellStart"/>
      <w:r w:rsidRPr="00E923FC">
        <w:rPr>
          <w:color w:val="333333"/>
          <w:sz w:val="28"/>
          <w:szCs w:val="28"/>
        </w:rPr>
        <w:t>thành</w:t>
      </w:r>
      <w:proofErr w:type="spellEnd"/>
      <w:r w:rsidRPr="00E923FC">
        <w:rPr>
          <w:color w:val="333333"/>
          <w:sz w:val="28"/>
          <w:szCs w:val="28"/>
        </w:rPr>
        <w:t xml:space="preserve"> </w:t>
      </w:r>
      <w:proofErr w:type="spellStart"/>
      <w:r w:rsidRPr="00E923FC">
        <w:rPr>
          <w:color w:val="333333"/>
          <w:sz w:val="28"/>
          <w:szCs w:val="28"/>
        </w:rPr>
        <w:t>viên</w:t>
      </w:r>
      <w:proofErr w:type="spellEnd"/>
      <w:r w:rsidRPr="00E923FC">
        <w:rPr>
          <w:color w:val="333333"/>
          <w:sz w:val="28"/>
          <w:szCs w:val="28"/>
        </w:rPr>
        <w:t xml:space="preserve"> </w:t>
      </w:r>
      <w:proofErr w:type="spellStart"/>
      <w:r w:rsidRPr="00E923FC">
        <w:rPr>
          <w:color w:val="333333"/>
          <w:sz w:val="28"/>
          <w:szCs w:val="28"/>
        </w:rPr>
        <w:t>có</w:t>
      </w:r>
      <w:proofErr w:type="spellEnd"/>
      <w:r w:rsidRPr="00E923FC">
        <w:rPr>
          <w:color w:val="333333"/>
          <w:sz w:val="28"/>
          <w:szCs w:val="28"/>
        </w:rPr>
        <w:t xml:space="preserve"> </w:t>
      </w:r>
      <w:proofErr w:type="spellStart"/>
      <w:r w:rsidRPr="00E923FC">
        <w:rPr>
          <w:color w:val="333333"/>
          <w:sz w:val="28"/>
          <w:szCs w:val="28"/>
        </w:rPr>
        <w:t>ngày</w:t>
      </w:r>
      <w:proofErr w:type="spellEnd"/>
      <w:r w:rsidRPr="00E923FC">
        <w:rPr>
          <w:color w:val="333333"/>
          <w:sz w:val="28"/>
          <w:szCs w:val="28"/>
        </w:rPr>
        <w:t xml:space="preserve"> </w:t>
      </w:r>
      <w:proofErr w:type="spellStart"/>
      <w:r w:rsidRPr="00E923FC">
        <w:rPr>
          <w:color w:val="333333"/>
          <w:sz w:val="28"/>
          <w:szCs w:val="28"/>
        </w:rPr>
        <w:t>sinh</w:t>
      </w:r>
      <w:proofErr w:type="spellEnd"/>
      <w:r w:rsidRPr="00E923FC">
        <w:rPr>
          <w:color w:val="333333"/>
          <w:sz w:val="28"/>
          <w:szCs w:val="28"/>
        </w:rPr>
        <w:t xml:space="preserve"> </w:t>
      </w:r>
      <w:proofErr w:type="spellStart"/>
      <w:proofErr w:type="gramStart"/>
      <w:r w:rsidRPr="00E923FC">
        <w:rPr>
          <w:color w:val="333333"/>
          <w:sz w:val="28"/>
          <w:szCs w:val="28"/>
        </w:rPr>
        <w:t>vào</w:t>
      </w:r>
      <w:proofErr w:type="spellEnd"/>
      <w:r w:rsidRPr="00E923FC">
        <w:rPr>
          <w:color w:val="333333"/>
          <w:sz w:val="28"/>
          <w:szCs w:val="28"/>
        </w:rPr>
        <w:t xml:space="preserve"> </w:t>
      </w:r>
      <w:r>
        <w:rPr>
          <w:color w:val="333333"/>
          <w:sz w:val="28"/>
          <w:szCs w:val="28"/>
        </w:rPr>
        <w:t xml:space="preserve"> </w:t>
      </w:r>
      <w:proofErr w:type="spellStart"/>
      <w:r>
        <w:rPr>
          <w:color w:val="333333"/>
          <w:sz w:val="28"/>
          <w:szCs w:val="28"/>
        </w:rPr>
        <w:t>các</w:t>
      </w:r>
      <w:proofErr w:type="spellEnd"/>
      <w:proofErr w:type="gramEnd"/>
      <w:r>
        <w:rPr>
          <w:color w:val="333333"/>
          <w:sz w:val="28"/>
          <w:szCs w:val="28"/>
        </w:rPr>
        <w:t xml:space="preserve"> </w:t>
      </w:r>
      <w:proofErr w:type="spellStart"/>
      <w:r w:rsidRPr="00E923FC">
        <w:rPr>
          <w:color w:val="333333"/>
          <w:sz w:val="28"/>
          <w:szCs w:val="28"/>
        </w:rPr>
        <w:t>tháng</w:t>
      </w:r>
      <w:proofErr w:type="spellEnd"/>
      <w:r w:rsidRPr="00E923FC">
        <w:rPr>
          <w:color w:val="333333"/>
          <w:sz w:val="28"/>
          <w:szCs w:val="28"/>
        </w:rPr>
        <w:t xml:space="preserve"> </w:t>
      </w:r>
      <w:proofErr w:type="spellStart"/>
      <w:r w:rsidRPr="00E923FC">
        <w:rPr>
          <w:color w:val="333333"/>
          <w:sz w:val="28"/>
          <w:szCs w:val="28"/>
        </w:rPr>
        <w:t>đặc</w:t>
      </w:r>
      <w:proofErr w:type="spellEnd"/>
      <w:r w:rsidRPr="00E923FC">
        <w:rPr>
          <w:color w:val="333333"/>
          <w:sz w:val="28"/>
          <w:szCs w:val="28"/>
        </w:rPr>
        <w:t xml:space="preserve"> </w:t>
      </w:r>
      <w:proofErr w:type="spellStart"/>
      <w:r w:rsidRPr="00E923FC">
        <w:rPr>
          <w:color w:val="333333"/>
          <w:sz w:val="28"/>
          <w:szCs w:val="28"/>
        </w:rPr>
        <w:t>biệt</w:t>
      </w:r>
      <w:proofErr w:type="spellEnd"/>
      <w:r w:rsidRPr="00E923FC">
        <w:rPr>
          <w:color w:val="333333"/>
          <w:sz w:val="28"/>
          <w:szCs w:val="28"/>
        </w:rPr>
        <w:t xml:space="preserve"> </w:t>
      </w:r>
      <w:proofErr w:type="spellStart"/>
      <w:r w:rsidRPr="00E923FC">
        <w:rPr>
          <w:color w:val="333333"/>
          <w:sz w:val="28"/>
          <w:szCs w:val="28"/>
        </w:rPr>
        <w:t>này</w:t>
      </w:r>
      <w:proofErr w:type="spellEnd"/>
      <w:r w:rsidRPr="00E923FC">
        <w:rPr>
          <w:color w:val="333333"/>
          <w:sz w:val="28"/>
          <w:szCs w:val="28"/>
        </w:rPr>
        <w:t xml:space="preserve">. </w:t>
      </w:r>
      <w:proofErr w:type="spellStart"/>
      <w:r w:rsidRPr="00E923FC">
        <w:rPr>
          <w:color w:val="333333"/>
          <w:sz w:val="28"/>
          <w:szCs w:val="28"/>
        </w:rPr>
        <w:t>Chúc</w:t>
      </w:r>
      <w:proofErr w:type="spellEnd"/>
      <w:r w:rsidRPr="00E923FC">
        <w:rPr>
          <w:color w:val="333333"/>
          <w:sz w:val="28"/>
          <w:szCs w:val="28"/>
        </w:rPr>
        <w:t xml:space="preserve"> </w:t>
      </w:r>
      <w:proofErr w:type="spellStart"/>
      <w:r w:rsidRPr="00E923FC">
        <w:rPr>
          <w:color w:val="333333"/>
          <w:sz w:val="28"/>
          <w:szCs w:val="28"/>
        </w:rPr>
        <w:t>các</w:t>
      </w:r>
      <w:proofErr w:type="spellEnd"/>
      <w:r w:rsidRPr="00E923FC">
        <w:rPr>
          <w:color w:val="333333"/>
          <w:sz w:val="28"/>
          <w:szCs w:val="28"/>
        </w:rPr>
        <w:t xml:space="preserve"> </w:t>
      </w:r>
      <w:proofErr w:type="spellStart"/>
      <w:r w:rsidRPr="00E923FC">
        <w:rPr>
          <w:color w:val="333333"/>
          <w:sz w:val="28"/>
          <w:szCs w:val="28"/>
        </w:rPr>
        <w:t>thầy</w:t>
      </w:r>
      <w:proofErr w:type="spellEnd"/>
      <w:r w:rsidRPr="00E923FC">
        <w:rPr>
          <w:color w:val="333333"/>
          <w:sz w:val="28"/>
          <w:szCs w:val="28"/>
        </w:rPr>
        <w:t xml:space="preserve"> </w:t>
      </w:r>
      <w:proofErr w:type="spellStart"/>
      <w:r w:rsidRPr="00E923FC">
        <w:rPr>
          <w:color w:val="333333"/>
          <w:sz w:val="28"/>
          <w:szCs w:val="28"/>
        </w:rPr>
        <w:t>cô</w:t>
      </w:r>
      <w:proofErr w:type="spellEnd"/>
      <w:r w:rsidRPr="00E923FC">
        <w:rPr>
          <w:color w:val="333333"/>
          <w:sz w:val="28"/>
          <w:szCs w:val="28"/>
        </w:rPr>
        <w:t xml:space="preserve"> </w:t>
      </w:r>
      <w:proofErr w:type="spellStart"/>
      <w:r w:rsidRPr="00E923FC">
        <w:rPr>
          <w:color w:val="333333"/>
          <w:sz w:val="28"/>
          <w:szCs w:val="28"/>
        </w:rPr>
        <w:t>có</w:t>
      </w:r>
      <w:proofErr w:type="spellEnd"/>
      <w:r w:rsidRPr="00E923FC">
        <w:rPr>
          <w:color w:val="333333"/>
          <w:sz w:val="28"/>
          <w:szCs w:val="28"/>
        </w:rPr>
        <w:t xml:space="preserve"> </w:t>
      </w:r>
      <w:proofErr w:type="spellStart"/>
      <w:r w:rsidRPr="00E923FC">
        <w:rPr>
          <w:color w:val="333333"/>
          <w:sz w:val="28"/>
          <w:szCs w:val="28"/>
        </w:rPr>
        <w:t>một</w:t>
      </w:r>
      <w:proofErr w:type="spellEnd"/>
      <w:r w:rsidRPr="00E923FC">
        <w:rPr>
          <w:color w:val="333333"/>
          <w:sz w:val="28"/>
          <w:szCs w:val="28"/>
        </w:rPr>
        <w:t xml:space="preserve"> </w:t>
      </w:r>
      <w:proofErr w:type="spellStart"/>
      <w:r w:rsidRPr="00E923FC">
        <w:rPr>
          <w:color w:val="333333"/>
          <w:sz w:val="28"/>
          <w:szCs w:val="28"/>
        </w:rPr>
        <w:t>ngày</w:t>
      </w:r>
      <w:proofErr w:type="spellEnd"/>
      <w:r w:rsidRPr="00E923FC">
        <w:rPr>
          <w:color w:val="333333"/>
          <w:sz w:val="28"/>
          <w:szCs w:val="28"/>
        </w:rPr>
        <w:t xml:space="preserve"> </w:t>
      </w:r>
      <w:proofErr w:type="spellStart"/>
      <w:r w:rsidRPr="00E923FC">
        <w:rPr>
          <w:color w:val="333333"/>
          <w:sz w:val="28"/>
          <w:szCs w:val="28"/>
        </w:rPr>
        <w:t>sinh</w:t>
      </w:r>
      <w:proofErr w:type="spellEnd"/>
      <w:r w:rsidRPr="00E923FC">
        <w:rPr>
          <w:color w:val="333333"/>
          <w:sz w:val="28"/>
          <w:szCs w:val="28"/>
        </w:rPr>
        <w:t xml:space="preserve"> </w:t>
      </w:r>
      <w:proofErr w:type="spellStart"/>
      <w:r w:rsidRPr="00E923FC">
        <w:rPr>
          <w:color w:val="333333"/>
          <w:sz w:val="28"/>
          <w:szCs w:val="28"/>
        </w:rPr>
        <w:t>nhật</w:t>
      </w:r>
      <w:proofErr w:type="spellEnd"/>
      <w:r w:rsidRPr="00E923FC">
        <w:rPr>
          <w:color w:val="333333"/>
          <w:sz w:val="28"/>
          <w:szCs w:val="28"/>
        </w:rPr>
        <w:t xml:space="preserve"> </w:t>
      </w:r>
      <w:proofErr w:type="spellStart"/>
      <w:r w:rsidRPr="00E923FC">
        <w:rPr>
          <w:color w:val="333333"/>
          <w:sz w:val="28"/>
          <w:szCs w:val="28"/>
        </w:rPr>
        <w:t>thật</w:t>
      </w:r>
      <w:proofErr w:type="spellEnd"/>
      <w:r w:rsidRPr="00E923FC">
        <w:rPr>
          <w:color w:val="333333"/>
          <w:sz w:val="28"/>
          <w:szCs w:val="28"/>
        </w:rPr>
        <w:t xml:space="preserve"> </w:t>
      </w:r>
      <w:proofErr w:type="spellStart"/>
      <w:r w:rsidRPr="00E923FC">
        <w:rPr>
          <w:color w:val="333333"/>
          <w:sz w:val="28"/>
          <w:szCs w:val="28"/>
        </w:rPr>
        <w:t>vui</w:t>
      </w:r>
      <w:proofErr w:type="spellEnd"/>
      <w:r w:rsidRPr="00E923FC">
        <w:rPr>
          <w:color w:val="333333"/>
          <w:sz w:val="28"/>
          <w:szCs w:val="28"/>
        </w:rPr>
        <w:t xml:space="preserve"> </w:t>
      </w:r>
      <w:proofErr w:type="spellStart"/>
      <w:r w:rsidRPr="00E923FC">
        <w:rPr>
          <w:color w:val="333333"/>
          <w:sz w:val="28"/>
          <w:szCs w:val="28"/>
        </w:rPr>
        <w:t>vẻ</w:t>
      </w:r>
      <w:proofErr w:type="spellEnd"/>
      <w:r w:rsidRPr="00E923FC">
        <w:rPr>
          <w:color w:val="333333"/>
          <w:sz w:val="28"/>
          <w:szCs w:val="28"/>
        </w:rPr>
        <w:t xml:space="preserve"> </w:t>
      </w:r>
      <w:proofErr w:type="spellStart"/>
      <w:r w:rsidRPr="00E923FC">
        <w:rPr>
          <w:color w:val="333333"/>
          <w:sz w:val="28"/>
          <w:szCs w:val="28"/>
        </w:rPr>
        <w:t>và</w:t>
      </w:r>
      <w:proofErr w:type="spellEnd"/>
      <w:r w:rsidRPr="00E923FC">
        <w:rPr>
          <w:color w:val="333333"/>
          <w:sz w:val="28"/>
          <w:szCs w:val="28"/>
        </w:rPr>
        <w:t xml:space="preserve"> ý </w:t>
      </w:r>
      <w:proofErr w:type="spellStart"/>
      <w:r w:rsidRPr="00E923FC">
        <w:rPr>
          <w:color w:val="333333"/>
          <w:sz w:val="28"/>
          <w:szCs w:val="28"/>
        </w:rPr>
        <w:t>nghĩa</w:t>
      </w:r>
      <w:proofErr w:type="spellEnd"/>
      <w:r w:rsidRPr="00E923FC">
        <w:rPr>
          <w:color w:val="333333"/>
          <w:sz w:val="28"/>
          <w:szCs w:val="28"/>
        </w:rPr>
        <w:t xml:space="preserve">. </w:t>
      </w:r>
      <w:proofErr w:type="spellStart"/>
      <w:r w:rsidRPr="00E923FC">
        <w:rPr>
          <w:color w:val="333333"/>
          <w:sz w:val="28"/>
          <w:szCs w:val="28"/>
        </w:rPr>
        <w:t>Chúc</w:t>
      </w:r>
      <w:proofErr w:type="spellEnd"/>
      <w:r w:rsidRPr="00E923FC">
        <w:rPr>
          <w:color w:val="333333"/>
          <w:sz w:val="28"/>
          <w:szCs w:val="28"/>
        </w:rPr>
        <w:t xml:space="preserve"> </w:t>
      </w:r>
      <w:proofErr w:type="spellStart"/>
      <w:r w:rsidRPr="00E923FC">
        <w:rPr>
          <w:color w:val="333333"/>
          <w:sz w:val="28"/>
          <w:szCs w:val="28"/>
        </w:rPr>
        <w:t>các</w:t>
      </w:r>
      <w:proofErr w:type="spellEnd"/>
      <w:r w:rsidRPr="00E923FC">
        <w:rPr>
          <w:color w:val="333333"/>
          <w:sz w:val="28"/>
          <w:szCs w:val="28"/>
        </w:rPr>
        <w:t xml:space="preserve"> </w:t>
      </w:r>
      <w:proofErr w:type="spellStart"/>
      <w:r w:rsidRPr="00E923FC">
        <w:rPr>
          <w:color w:val="333333"/>
          <w:sz w:val="28"/>
          <w:szCs w:val="28"/>
        </w:rPr>
        <w:t>cô</w:t>
      </w:r>
      <w:proofErr w:type="spellEnd"/>
      <w:r w:rsidRPr="00E923FC">
        <w:rPr>
          <w:color w:val="333333"/>
          <w:sz w:val="28"/>
          <w:szCs w:val="28"/>
        </w:rPr>
        <w:t xml:space="preserve"> </w:t>
      </w:r>
      <w:proofErr w:type="spellStart"/>
      <w:r w:rsidRPr="00E923FC">
        <w:rPr>
          <w:color w:val="333333"/>
          <w:sz w:val="28"/>
          <w:szCs w:val="28"/>
        </w:rPr>
        <w:t>luôn</w:t>
      </w:r>
      <w:proofErr w:type="spellEnd"/>
      <w:r w:rsidRPr="00E923FC">
        <w:rPr>
          <w:color w:val="333333"/>
          <w:sz w:val="28"/>
          <w:szCs w:val="28"/>
        </w:rPr>
        <w:t xml:space="preserve"> </w:t>
      </w:r>
      <w:proofErr w:type="spellStart"/>
      <w:r w:rsidRPr="00E923FC">
        <w:rPr>
          <w:color w:val="333333"/>
          <w:sz w:val="28"/>
          <w:szCs w:val="28"/>
        </w:rPr>
        <w:t>luôn</w:t>
      </w:r>
      <w:proofErr w:type="spellEnd"/>
      <w:r w:rsidRPr="00E923FC">
        <w:rPr>
          <w:color w:val="333333"/>
          <w:sz w:val="28"/>
          <w:szCs w:val="28"/>
        </w:rPr>
        <w:t xml:space="preserve"> </w:t>
      </w:r>
      <w:proofErr w:type="spellStart"/>
      <w:r w:rsidRPr="00E923FC">
        <w:rPr>
          <w:color w:val="333333"/>
          <w:sz w:val="28"/>
          <w:szCs w:val="28"/>
        </w:rPr>
        <w:t>vui</w:t>
      </w:r>
      <w:proofErr w:type="spellEnd"/>
      <w:r w:rsidRPr="00E923FC">
        <w:rPr>
          <w:color w:val="333333"/>
          <w:sz w:val="28"/>
          <w:szCs w:val="28"/>
        </w:rPr>
        <w:t xml:space="preserve"> </w:t>
      </w:r>
      <w:proofErr w:type="spellStart"/>
      <w:r w:rsidRPr="00E923FC">
        <w:rPr>
          <w:color w:val="333333"/>
          <w:sz w:val="28"/>
          <w:szCs w:val="28"/>
        </w:rPr>
        <w:t>ve</w:t>
      </w:r>
      <w:proofErr w:type="spellEnd"/>
      <w:r w:rsidRPr="00E923FC">
        <w:rPr>
          <w:color w:val="333333"/>
          <w:sz w:val="28"/>
          <w:szCs w:val="28"/>
        </w:rPr>
        <w:t xml:space="preserve">̉, </w:t>
      </w:r>
      <w:proofErr w:type="spellStart"/>
      <w:r w:rsidRPr="00E923FC">
        <w:rPr>
          <w:color w:val="333333"/>
          <w:sz w:val="28"/>
          <w:szCs w:val="28"/>
        </w:rPr>
        <w:t>tươi</w:t>
      </w:r>
      <w:proofErr w:type="spellEnd"/>
      <w:r w:rsidRPr="00E923FC">
        <w:rPr>
          <w:color w:val="333333"/>
          <w:sz w:val="28"/>
          <w:szCs w:val="28"/>
        </w:rPr>
        <w:t xml:space="preserve"> </w:t>
      </w:r>
      <w:proofErr w:type="spellStart"/>
      <w:r w:rsidRPr="00E923FC">
        <w:rPr>
          <w:color w:val="333333"/>
          <w:sz w:val="28"/>
          <w:szCs w:val="28"/>
        </w:rPr>
        <w:t>tre</w:t>
      </w:r>
      <w:proofErr w:type="spellEnd"/>
      <w:r w:rsidRPr="00E923FC">
        <w:rPr>
          <w:color w:val="333333"/>
          <w:sz w:val="28"/>
          <w:szCs w:val="28"/>
        </w:rPr>
        <w:t xml:space="preserve">̉, </w:t>
      </w:r>
      <w:proofErr w:type="spellStart"/>
      <w:r w:rsidRPr="00E923FC">
        <w:rPr>
          <w:color w:val="333333"/>
          <w:sz w:val="28"/>
          <w:szCs w:val="28"/>
        </w:rPr>
        <w:t>mạnh</w:t>
      </w:r>
      <w:proofErr w:type="spellEnd"/>
      <w:r w:rsidRPr="00E923FC">
        <w:rPr>
          <w:color w:val="333333"/>
          <w:sz w:val="28"/>
          <w:szCs w:val="28"/>
        </w:rPr>
        <w:t xml:space="preserve"> </w:t>
      </w:r>
      <w:proofErr w:type="spellStart"/>
      <w:r w:rsidRPr="00E923FC">
        <w:rPr>
          <w:color w:val="333333"/>
          <w:sz w:val="28"/>
          <w:szCs w:val="28"/>
        </w:rPr>
        <w:t>khoe</w:t>
      </w:r>
      <w:proofErr w:type="spellEnd"/>
      <w:r w:rsidRPr="00E923FC">
        <w:rPr>
          <w:color w:val="333333"/>
          <w:sz w:val="28"/>
          <w:szCs w:val="28"/>
        </w:rPr>
        <w:t xml:space="preserve">̉ </w:t>
      </w:r>
      <w:proofErr w:type="spellStart"/>
      <w:r w:rsidRPr="00E923FC">
        <w:rPr>
          <w:color w:val="333333"/>
          <w:sz w:val="28"/>
          <w:szCs w:val="28"/>
        </w:rPr>
        <w:t>và</w:t>
      </w:r>
      <w:proofErr w:type="spellEnd"/>
      <w:r w:rsidRPr="00E923FC">
        <w:rPr>
          <w:color w:val="333333"/>
          <w:sz w:val="28"/>
          <w:szCs w:val="28"/>
        </w:rPr>
        <w:t xml:space="preserve"> </w:t>
      </w:r>
      <w:proofErr w:type="spellStart"/>
      <w:r w:rsidRPr="00E923FC">
        <w:rPr>
          <w:color w:val="333333"/>
          <w:sz w:val="28"/>
          <w:szCs w:val="28"/>
        </w:rPr>
        <w:t>gặt</w:t>
      </w:r>
      <w:proofErr w:type="spellEnd"/>
      <w:r w:rsidRPr="00E923FC">
        <w:rPr>
          <w:color w:val="333333"/>
          <w:sz w:val="28"/>
          <w:szCs w:val="28"/>
        </w:rPr>
        <w:t xml:space="preserve"> </w:t>
      </w:r>
      <w:proofErr w:type="spellStart"/>
      <w:r w:rsidRPr="00E923FC">
        <w:rPr>
          <w:color w:val="333333"/>
          <w:sz w:val="28"/>
          <w:szCs w:val="28"/>
        </w:rPr>
        <w:t>hái</w:t>
      </w:r>
      <w:proofErr w:type="spellEnd"/>
      <w:r w:rsidRPr="00E923FC">
        <w:rPr>
          <w:color w:val="333333"/>
          <w:sz w:val="28"/>
          <w:szCs w:val="28"/>
        </w:rPr>
        <w:t xml:space="preserve"> </w:t>
      </w:r>
      <w:proofErr w:type="spellStart"/>
      <w:r w:rsidRPr="00E923FC">
        <w:rPr>
          <w:color w:val="333333"/>
          <w:sz w:val="28"/>
          <w:szCs w:val="28"/>
        </w:rPr>
        <w:t>được</w:t>
      </w:r>
      <w:proofErr w:type="spellEnd"/>
      <w:r w:rsidRPr="00E923FC">
        <w:rPr>
          <w:color w:val="333333"/>
          <w:sz w:val="28"/>
          <w:szCs w:val="28"/>
        </w:rPr>
        <w:t xml:space="preserve"> </w:t>
      </w:r>
      <w:proofErr w:type="spellStart"/>
      <w:r w:rsidRPr="00E923FC">
        <w:rPr>
          <w:color w:val="333333"/>
          <w:sz w:val="28"/>
          <w:szCs w:val="28"/>
        </w:rPr>
        <w:t>nhiều</w:t>
      </w:r>
      <w:proofErr w:type="spellEnd"/>
      <w:r w:rsidRPr="00E923FC">
        <w:rPr>
          <w:color w:val="333333"/>
          <w:sz w:val="28"/>
          <w:szCs w:val="28"/>
        </w:rPr>
        <w:t xml:space="preserve"> </w:t>
      </w:r>
      <w:proofErr w:type="spellStart"/>
      <w:r w:rsidRPr="00E923FC">
        <w:rPr>
          <w:color w:val="333333"/>
          <w:sz w:val="28"/>
          <w:szCs w:val="28"/>
        </w:rPr>
        <w:t>thành</w:t>
      </w:r>
      <w:proofErr w:type="spellEnd"/>
      <w:r w:rsidRPr="00E923FC">
        <w:rPr>
          <w:color w:val="333333"/>
          <w:sz w:val="28"/>
          <w:szCs w:val="28"/>
        </w:rPr>
        <w:t xml:space="preserve"> </w:t>
      </w:r>
      <w:proofErr w:type="spellStart"/>
      <w:r w:rsidRPr="00E923FC">
        <w:rPr>
          <w:color w:val="333333"/>
          <w:sz w:val="28"/>
          <w:szCs w:val="28"/>
        </w:rPr>
        <w:t>công</w:t>
      </w:r>
      <w:proofErr w:type="spellEnd"/>
      <w:r w:rsidRPr="00E923FC">
        <w:rPr>
          <w:color w:val="333333"/>
          <w:sz w:val="28"/>
          <w:szCs w:val="28"/>
        </w:rPr>
        <w:t xml:space="preserve"> </w:t>
      </w:r>
      <w:proofErr w:type="spellStart"/>
      <w:r w:rsidRPr="00E923FC">
        <w:rPr>
          <w:color w:val="333333"/>
          <w:sz w:val="28"/>
          <w:szCs w:val="28"/>
        </w:rPr>
        <w:t>trong</w:t>
      </w:r>
      <w:proofErr w:type="spellEnd"/>
      <w:r w:rsidRPr="00E923FC">
        <w:rPr>
          <w:color w:val="333333"/>
          <w:sz w:val="28"/>
          <w:szCs w:val="28"/>
        </w:rPr>
        <w:t xml:space="preserve"> </w:t>
      </w:r>
      <w:proofErr w:type="spellStart"/>
      <w:r w:rsidRPr="00E923FC">
        <w:rPr>
          <w:color w:val="333333"/>
          <w:sz w:val="28"/>
          <w:szCs w:val="28"/>
        </w:rPr>
        <w:t>mọi</w:t>
      </w:r>
      <w:proofErr w:type="spellEnd"/>
      <w:r w:rsidRPr="00E923FC">
        <w:rPr>
          <w:color w:val="333333"/>
          <w:sz w:val="28"/>
          <w:szCs w:val="28"/>
        </w:rPr>
        <w:t xml:space="preserve"> </w:t>
      </w:r>
      <w:proofErr w:type="spellStart"/>
      <w:r w:rsidRPr="00E923FC">
        <w:rPr>
          <w:color w:val="333333"/>
          <w:sz w:val="28"/>
          <w:szCs w:val="28"/>
        </w:rPr>
        <w:t>lĩnh</w:t>
      </w:r>
      <w:proofErr w:type="spellEnd"/>
      <w:r w:rsidRPr="00E923FC">
        <w:rPr>
          <w:color w:val="333333"/>
          <w:sz w:val="28"/>
          <w:szCs w:val="28"/>
        </w:rPr>
        <w:t xml:space="preserve"> </w:t>
      </w:r>
      <w:proofErr w:type="spellStart"/>
      <w:r w:rsidRPr="00E923FC">
        <w:rPr>
          <w:color w:val="333333"/>
          <w:sz w:val="28"/>
          <w:szCs w:val="28"/>
        </w:rPr>
        <w:t>vực</w:t>
      </w:r>
      <w:proofErr w:type="spellEnd"/>
      <w:r w:rsidRPr="00E923FC">
        <w:rPr>
          <w:color w:val="333333"/>
          <w:sz w:val="28"/>
          <w:szCs w:val="28"/>
        </w:rPr>
        <w:t xml:space="preserve"> </w:t>
      </w:r>
      <w:proofErr w:type="spellStart"/>
      <w:r w:rsidRPr="00E923FC">
        <w:rPr>
          <w:color w:val="333333"/>
          <w:sz w:val="28"/>
          <w:szCs w:val="28"/>
        </w:rPr>
        <w:t>mà</w:t>
      </w:r>
      <w:proofErr w:type="spellEnd"/>
      <w:r w:rsidRPr="00E923FC">
        <w:rPr>
          <w:color w:val="333333"/>
          <w:sz w:val="28"/>
          <w:szCs w:val="28"/>
        </w:rPr>
        <w:t xml:space="preserve"> </w:t>
      </w:r>
      <w:proofErr w:type="spellStart"/>
      <w:r w:rsidRPr="00E923FC">
        <w:rPr>
          <w:color w:val="333333"/>
          <w:sz w:val="28"/>
          <w:szCs w:val="28"/>
        </w:rPr>
        <w:t>mình</w:t>
      </w:r>
      <w:proofErr w:type="spellEnd"/>
      <w:r w:rsidRPr="00E923FC">
        <w:rPr>
          <w:color w:val="333333"/>
          <w:sz w:val="28"/>
          <w:szCs w:val="28"/>
        </w:rPr>
        <w:t xml:space="preserve"> </w:t>
      </w:r>
      <w:proofErr w:type="spellStart"/>
      <w:r w:rsidRPr="00E923FC">
        <w:rPr>
          <w:color w:val="333333"/>
          <w:sz w:val="28"/>
          <w:szCs w:val="28"/>
        </w:rPr>
        <w:t>đã</w:t>
      </w:r>
      <w:proofErr w:type="spellEnd"/>
      <w:r w:rsidRPr="00E923FC">
        <w:rPr>
          <w:color w:val="333333"/>
          <w:sz w:val="28"/>
          <w:szCs w:val="28"/>
        </w:rPr>
        <w:t xml:space="preserve"> </w:t>
      </w:r>
      <w:proofErr w:type="spellStart"/>
      <w:r w:rsidRPr="00E923FC">
        <w:rPr>
          <w:color w:val="333333"/>
          <w:sz w:val="28"/>
          <w:szCs w:val="28"/>
        </w:rPr>
        <w:t>lựa</w:t>
      </w:r>
      <w:proofErr w:type="spellEnd"/>
      <w:r w:rsidRPr="00E923FC">
        <w:rPr>
          <w:color w:val="333333"/>
          <w:sz w:val="28"/>
          <w:szCs w:val="28"/>
        </w:rPr>
        <w:t xml:space="preserve"> </w:t>
      </w:r>
      <w:proofErr w:type="spellStart"/>
      <w:r w:rsidRPr="00E923FC">
        <w:rPr>
          <w:color w:val="333333"/>
          <w:sz w:val="28"/>
          <w:szCs w:val="28"/>
        </w:rPr>
        <w:t>chọn</w:t>
      </w:r>
      <w:proofErr w:type="spellEnd"/>
      <w:r w:rsidRPr="00E923FC">
        <w:rPr>
          <w:color w:val="333333"/>
          <w:sz w:val="28"/>
          <w:szCs w:val="28"/>
        </w:rPr>
        <w:t>.</w:t>
      </w:r>
    </w:p>
    <w:p w14:paraId="11DDAE4D" w14:textId="77777777" w:rsidR="00E923FC" w:rsidRPr="00191CFF" w:rsidRDefault="00E923FC" w:rsidP="00191CFF">
      <w:pPr>
        <w:tabs>
          <w:tab w:val="left" w:pos="1010"/>
        </w:tabs>
      </w:pPr>
    </w:p>
    <w:sectPr w:rsidR="00E923FC" w:rsidRPr="00191CFF" w:rsidSect="00191CFF">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CFF"/>
    <w:rsid w:val="0016375C"/>
    <w:rsid w:val="00191CFF"/>
    <w:rsid w:val="00566360"/>
    <w:rsid w:val="005C7E56"/>
    <w:rsid w:val="00622006"/>
    <w:rsid w:val="00631D19"/>
    <w:rsid w:val="0067234F"/>
    <w:rsid w:val="0071245D"/>
    <w:rsid w:val="00934FFF"/>
    <w:rsid w:val="00A26290"/>
    <w:rsid w:val="00E33436"/>
    <w:rsid w:val="00E923FC"/>
    <w:rsid w:val="00F768C4"/>
    <w:rsid w:val="00FB0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3BD84"/>
  <w15:chartTrackingRefBased/>
  <w15:docId w15:val="{75CD15FD-A274-4CC8-B77E-87C998488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23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357015">
      <w:bodyDiv w:val="1"/>
      <w:marLeft w:val="0"/>
      <w:marRight w:val="0"/>
      <w:marTop w:val="0"/>
      <w:marBottom w:val="0"/>
      <w:divBdr>
        <w:top w:val="none" w:sz="0" w:space="0" w:color="auto"/>
        <w:left w:val="none" w:sz="0" w:space="0" w:color="auto"/>
        <w:bottom w:val="none" w:sz="0" w:space="0" w:color="auto"/>
        <w:right w:val="none" w:sz="0" w:space="0" w:color="auto"/>
      </w:divBdr>
    </w:div>
    <w:div w:id="1401637438">
      <w:bodyDiv w:val="1"/>
      <w:marLeft w:val="0"/>
      <w:marRight w:val="0"/>
      <w:marTop w:val="0"/>
      <w:marBottom w:val="0"/>
      <w:divBdr>
        <w:top w:val="none" w:sz="0" w:space="0" w:color="auto"/>
        <w:left w:val="none" w:sz="0" w:space="0" w:color="auto"/>
        <w:bottom w:val="none" w:sz="0" w:space="0" w:color="auto"/>
        <w:right w:val="none" w:sz="0" w:space="0" w:color="auto"/>
      </w:divBdr>
      <w:divsChild>
        <w:div w:id="2101632996">
          <w:marLeft w:val="0"/>
          <w:marRight w:val="0"/>
          <w:marTop w:val="0"/>
          <w:marBottom w:val="0"/>
          <w:divBdr>
            <w:top w:val="none" w:sz="0" w:space="0" w:color="auto"/>
            <w:left w:val="none" w:sz="0" w:space="0" w:color="auto"/>
            <w:bottom w:val="none" w:sz="0" w:space="0" w:color="auto"/>
            <w:right w:val="none" w:sz="0" w:space="0" w:color="auto"/>
          </w:divBdr>
          <w:divsChild>
            <w:div w:id="1088842119">
              <w:marLeft w:val="0"/>
              <w:marRight w:val="0"/>
              <w:marTop w:val="0"/>
              <w:marBottom w:val="225"/>
              <w:divBdr>
                <w:top w:val="none" w:sz="0" w:space="0" w:color="auto"/>
                <w:left w:val="none" w:sz="0" w:space="0" w:color="auto"/>
                <w:bottom w:val="none" w:sz="0" w:space="0" w:color="auto"/>
                <w:right w:val="none" w:sz="0" w:space="0" w:color="auto"/>
              </w:divBdr>
              <w:divsChild>
                <w:div w:id="700128760">
                  <w:marLeft w:val="0"/>
                  <w:marRight w:val="0"/>
                  <w:marTop w:val="0"/>
                  <w:marBottom w:val="0"/>
                  <w:divBdr>
                    <w:top w:val="none" w:sz="0" w:space="0" w:color="auto"/>
                    <w:left w:val="none" w:sz="0" w:space="0" w:color="auto"/>
                    <w:bottom w:val="none" w:sz="0" w:space="0" w:color="auto"/>
                    <w:right w:val="none" w:sz="0" w:space="0" w:color="auto"/>
                  </w:divBdr>
                  <w:divsChild>
                    <w:div w:id="533616971">
                      <w:marLeft w:val="0"/>
                      <w:marRight w:val="0"/>
                      <w:marTop w:val="0"/>
                      <w:marBottom w:val="0"/>
                      <w:divBdr>
                        <w:top w:val="none" w:sz="0" w:space="0" w:color="auto"/>
                        <w:left w:val="none" w:sz="0" w:space="0" w:color="auto"/>
                        <w:bottom w:val="none" w:sz="0" w:space="0" w:color="auto"/>
                        <w:right w:val="none" w:sz="0" w:space="0" w:color="auto"/>
                      </w:divBdr>
                    </w:div>
                    <w:div w:id="1184706108">
                      <w:marLeft w:val="0"/>
                      <w:marRight w:val="195"/>
                      <w:marTop w:val="0"/>
                      <w:marBottom w:val="0"/>
                      <w:divBdr>
                        <w:top w:val="none" w:sz="0" w:space="0" w:color="auto"/>
                        <w:left w:val="none" w:sz="0" w:space="0" w:color="auto"/>
                        <w:bottom w:val="none" w:sz="0" w:space="0" w:color="auto"/>
                        <w:right w:val="none" w:sz="0" w:space="0" w:color="auto"/>
                      </w:divBdr>
                    </w:div>
                    <w:div w:id="9726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228947">
          <w:marLeft w:val="0"/>
          <w:marRight w:val="0"/>
          <w:marTop w:val="0"/>
          <w:marBottom w:val="0"/>
          <w:divBdr>
            <w:top w:val="none" w:sz="0" w:space="0" w:color="auto"/>
            <w:left w:val="none" w:sz="0" w:space="0" w:color="auto"/>
            <w:bottom w:val="none" w:sz="0" w:space="0" w:color="auto"/>
            <w:right w:val="none" w:sz="0" w:space="0" w:color="auto"/>
          </w:divBdr>
          <w:divsChild>
            <w:div w:id="1476025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212</Words>
  <Characters>1213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2</cp:revision>
  <dcterms:created xsi:type="dcterms:W3CDTF">2024-12-06T03:29:00Z</dcterms:created>
  <dcterms:modified xsi:type="dcterms:W3CDTF">2024-12-06T03:29:00Z</dcterms:modified>
</cp:coreProperties>
</file>