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87"/>
      </w:tblGrid>
      <w:tr w:rsidR="00C430D1" w:rsidRPr="000D0B85" w14:paraId="612E740B" w14:textId="77777777" w:rsidTr="007B5B0C">
        <w:trPr>
          <w:trHeight w:val="557"/>
        </w:trPr>
        <w:tc>
          <w:tcPr>
            <w:tcW w:w="4678" w:type="dxa"/>
          </w:tcPr>
          <w:p w14:paraId="195A0874" w14:textId="23E9B88B" w:rsidR="00C430D1" w:rsidRPr="005259FC" w:rsidRDefault="00C430D1" w:rsidP="003151E9">
            <w:pPr>
              <w:tabs>
                <w:tab w:val="left" w:pos="2565"/>
              </w:tabs>
              <w:spacing w:line="276" w:lineRule="auto"/>
              <w:jc w:val="center"/>
              <w:rPr>
                <w:bCs/>
                <w:sz w:val="26"/>
                <w:szCs w:val="22"/>
                <w:lang w:val="vi-VN"/>
              </w:rPr>
            </w:pPr>
            <w:r w:rsidRPr="005259FC">
              <w:rPr>
                <w:bCs/>
                <w:sz w:val="26"/>
                <w:szCs w:val="22"/>
              </w:rPr>
              <w:t xml:space="preserve">UBND </w:t>
            </w:r>
            <w:r w:rsidR="007B5B0C" w:rsidRPr="005259FC">
              <w:rPr>
                <w:bCs/>
                <w:sz w:val="26"/>
                <w:szCs w:val="22"/>
              </w:rPr>
              <w:t>XÃ</w:t>
            </w:r>
            <w:r w:rsidR="00785E79" w:rsidRPr="005259FC">
              <w:rPr>
                <w:bCs/>
                <w:sz w:val="26"/>
                <w:szCs w:val="22"/>
                <w:lang w:val="vi-VN"/>
              </w:rPr>
              <w:t xml:space="preserve"> </w:t>
            </w:r>
            <w:r w:rsidR="00785E79" w:rsidRPr="005259FC">
              <w:rPr>
                <w:bCs/>
                <w:sz w:val="26"/>
                <w:szCs w:val="22"/>
              </w:rPr>
              <w:t>ĐẠI</w:t>
            </w:r>
            <w:r w:rsidR="00785E79" w:rsidRPr="005259FC">
              <w:rPr>
                <w:bCs/>
                <w:sz w:val="26"/>
                <w:szCs w:val="22"/>
                <w:lang w:val="vi-VN"/>
              </w:rPr>
              <w:t xml:space="preserve"> XUYÊN</w:t>
            </w:r>
          </w:p>
          <w:p w14:paraId="1D04E93A" w14:textId="63A30AB0" w:rsidR="00C430D1" w:rsidRPr="0082542D" w:rsidRDefault="005259FC" w:rsidP="003151E9">
            <w:pPr>
              <w:tabs>
                <w:tab w:val="left" w:pos="2565"/>
              </w:tabs>
              <w:spacing w:line="276" w:lineRule="auto"/>
              <w:jc w:val="center"/>
              <w:rPr>
                <w:lang w:val="vi-VN"/>
              </w:rPr>
            </w:pPr>
            <w:r>
              <w:rPr>
                <w:b/>
                <w:bCs/>
                <w:noProof/>
                <w:sz w:val="22"/>
                <w:szCs w:val="22"/>
              </w:rPr>
              <mc:AlternateContent>
                <mc:Choice Requires="wps">
                  <w:drawing>
                    <wp:anchor distT="0" distB="0" distL="114300" distR="114300" simplePos="0" relativeHeight="251659264" behindDoc="0" locked="0" layoutInCell="1" allowOverlap="1" wp14:anchorId="00DDE286" wp14:editId="500F3C33">
                      <wp:simplePos x="0" y="0"/>
                      <wp:positionH relativeFrom="column">
                        <wp:posOffset>676910</wp:posOffset>
                      </wp:positionH>
                      <wp:positionV relativeFrom="paragraph">
                        <wp:posOffset>205105</wp:posOffset>
                      </wp:positionV>
                      <wp:extent cx="1409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16.15pt" to="164.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" strokecolor="#4472c4 [3204]" strokeweight=".5pt">
                      <v:stroke joinstyle="miter"/>
                    </v:line>
                  </w:pict>
                </mc:Fallback>
              </mc:AlternateContent>
            </w:r>
            <w:r w:rsidR="00C430D1" w:rsidRPr="00063CE7">
              <w:rPr>
                <w:b/>
                <w:bCs/>
                <w:sz w:val="22"/>
                <w:szCs w:val="22"/>
              </w:rPr>
              <w:t xml:space="preserve">TRƯỜNG </w:t>
            </w:r>
            <w:r w:rsidR="007B5B0C" w:rsidRPr="00063CE7">
              <w:rPr>
                <w:b/>
                <w:bCs/>
                <w:sz w:val="22"/>
                <w:szCs w:val="22"/>
              </w:rPr>
              <w:t xml:space="preserve">TIỂU HỌC </w:t>
            </w:r>
            <w:r w:rsidR="00593535">
              <w:rPr>
                <w:b/>
                <w:bCs/>
                <w:sz w:val="22"/>
                <w:szCs w:val="22"/>
              </w:rPr>
              <w:t>QUANG LÃNG</w:t>
            </w:r>
          </w:p>
        </w:tc>
        <w:tc>
          <w:tcPr>
            <w:tcW w:w="5387" w:type="dxa"/>
          </w:tcPr>
          <w:p w14:paraId="2FF9E5B8" w14:textId="77777777" w:rsidR="00C430D1" w:rsidRPr="005259FC" w:rsidRDefault="00C430D1" w:rsidP="003151E9">
            <w:pPr>
              <w:tabs>
                <w:tab w:val="left" w:pos="2565"/>
              </w:tabs>
              <w:spacing w:line="276" w:lineRule="auto"/>
              <w:rPr>
                <w:b/>
                <w:bCs/>
                <w:szCs w:val="22"/>
              </w:rPr>
            </w:pPr>
            <w:r w:rsidRPr="005259FC">
              <w:rPr>
                <w:b/>
                <w:bCs/>
                <w:szCs w:val="22"/>
              </w:rPr>
              <w:t>CỘNG HOÀ XÃ HỘI CHỦ NGHĨA VIỆT NAM</w:t>
            </w:r>
          </w:p>
          <w:p w14:paraId="60741AA1" w14:textId="5C743EF5" w:rsidR="00C430D1" w:rsidRPr="005259FC" w:rsidRDefault="005259FC" w:rsidP="003151E9">
            <w:pPr>
              <w:tabs>
                <w:tab w:val="left" w:pos="2565"/>
              </w:tabs>
              <w:spacing w:line="276" w:lineRule="auto"/>
              <w:jc w:val="center"/>
            </w:pPr>
            <w:r>
              <w:rPr>
                <w:b/>
                <w:bCs/>
                <w:noProof/>
                <w:sz w:val="26"/>
                <w:szCs w:val="22"/>
              </w:rPr>
              <mc:AlternateContent>
                <mc:Choice Requires="wps">
                  <w:drawing>
                    <wp:anchor distT="0" distB="0" distL="114300" distR="114300" simplePos="0" relativeHeight="251660288" behindDoc="0" locked="0" layoutInCell="1" allowOverlap="1" wp14:anchorId="72A015A4" wp14:editId="646F2A51">
                      <wp:simplePos x="0" y="0"/>
                      <wp:positionH relativeFrom="column">
                        <wp:posOffset>1040129</wp:posOffset>
                      </wp:positionH>
                      <wp:positionV relativeFrom="paragraph">
                        <wp:posOffset>226695</wp:posOffset>
                      </wp:positionV>
                      <wp:extent cx="10572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1.9pt,17.85pt" to="165.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" strokecolor="#4472c4 [3204]" strokeweight=".5pt">
                      <v:stroke joinstyle="miter"/>
                    </v:line>
                  </w:pict>
                </mc:Fallback>
              </mc:AlternateContent>
            </w:r>
            <w:r w:rsidR="00C430D1" w:rsidRPr="005259FC">
              <w:rPr>
                <w:b/>
                <w:bCs/>
                <w:sz w:val="26"/>
                <w:szCs w:val="22"/>
              </w:rPr>
              <w:t>Độc lập - Tự do - Hạnh phúc</w:t>
            </w:r>
          </w:p>
        </w:tc>
      </w:tr>
      <w:tr w:rsidR="00C430D1" w:rsidRPr="000D0B85" w14:paraId="0DA73E21" w14:textId="77777777" w:rsidTr="007B5B0C">
        <w:tc>
          <w:tcPr>
            <w:tcW w:w="4678" w:type="dxa"/>
          </w:tcPr>
          <w:p w14:paraId="594A9F30" w14:textId="77777777" w:rsidR="003151E9" w:rsidRDefault="003151E9" w:rsidP="003151E9">
            <w:pPr>
              <w:tabs>
                <w:tab w:val="left" w:pos="2565"/>
              </w:tabs>
              <w:spacing w:line="360" w:lineRule="auto"/>
            </w:pPr>
          </w:p>
          <w:p w14:paraId="4E26B6DE" w14:textId="1EC9E5F5" w:rsidR="00C430D1" w:rsidRPr="0082542D" w:rsidRDefault="003151E9" w:rsidP="003151E9">
            <w:pPr>
              <w:tabs>
                <w:tab w:val="left" w:pos="2565"/>
              </w:tabs>
              <w:spacing w:line="360" w:lineRule="auto"/>
              <w:rPr>
                <w:lang w:val="vi-VN"/>
              </w:rPr>
            </w:pPr>
            <w:r>
              <w:t xml:space="preserve">                     </w:t>
            </w:r>
            <w:r w:rsidR="00C430D1" w:rsidRPr="000D0B85">
              <w:t>Số:</w:t>
            </w:r>
            <w:r w:rsidR="005259FC">
              <w:rPr>
                <w:lang w:val="vi-VN"/>
              </w:rPr>
              <w:t xml:space="preserve"> </w:t>
            </w:r>
            <w:r w:rsidR="005259FC">
              <w:t>152</w:t>
            </w:r>
            <w:r w:rsidR="00C430D1" w:rsidRPr="000D0B85">
              <w:t>/QĐ-TH</w:t>
            </w:r>
            <w:r w:rsidR="00593535">
              <w:rPr>
                <w:lang w:val="vi-VN"/>
              </w:rPr>
              <w:t>QL</w:t>
            </w:r>
          </w:p>
        </w:tc>
        <w:tc>
          <w:tcPr>
            <w:tcW w:w="5387" w:type="dxa"/>
          </w:tcPr>
          <w:p w14:paraId="0A8F508A" w14:textId="77777777" w:rsidR="005259FC" w:rsidRDefault="005259FC" w:rsidP="005259FC">
            <w:pPr>
              <w:tabs>
                <w:tab w:val="left" w:pos="2565"/>
              </w:tabs>
              <w:spacing w:line="360" w:lineRule="auto"/>
              <w:rPr>
                <w:i/>
                <w:iCs/>
              </w:rPr>
            </w:pPr>
            <w:r>
              <w:rPr>
                <w:i/>
                <w:iCs/>
              </w:rPr>
              <w:t xml:space="preserve">             </w:t>
            </w:r>
          </w:p>
          <w:p w14:paraId="3E423991" w14:textId="30FB9978" w:rsidR="00C430D1" w:rsidRPr="0082542D" w:rsidRDefault="005259FC" w:rsidP="005259FC">
            <w:pPr>
              <w:tabs>
                <w:tab w:val="left" w:pos="2565"/>
              </w:tabs>
              <w:spacing w:line="360" w:lineRule="auto"/>
              <w:rPr>
                <w:lang w:val="vi-VN"/>
              </w:rPr>
            </w:pPr>
            <w:r>
              <w:rPr>
                <w:i/>
                <w:iCs/>
              </w:rPr>
              <w:t xml:space="preserve">         </w:t>
            </w:r>
            <w:r w:rsidRPr="005259FC">
              <w:rPr>
                <w:i/>
                <w:iCs/>
                <w:sz w:val="26"/>
              </w:rPr>
              <w:t>Đại Xuyên,</w:t>
            </w:r>
            <w:r w:rsidR="00C430D1" w:rsidRPr="005259FC">
              <w:rPr>
                <w:i/>
                <w:iCs/>
                <w:sz w:val="26"/>
              </w:rPr>
              <w:t xml:space="preserve"> ngày </w:t>
            </w:r>
            <w:r w:rsidR="0082542D" w:rsidRPr="005259FC">
              <w:rPr>
                <w:i/>
                <w:iCs/>
                <w:sz w:val="26"/>
                <w:lang w:val="vi-VN"/>
              </w:rPr>
              <w:t>15</w:t>
            </w:r>
            <w:r w:rsidR="00C430D1" w:rsidRPr="005259FC">
              <w:rPr>
                <w:i/>
                <w:iCs/>
                <w:sz w:val="26"/>
              </w:rPr>
              <w:t xml:space="preserve"> tháng </w:t>
            </w:r>
            <w:r w:rsidR="0082542D" w:rsidRPr="005259FC">
              <w:rPr>
                <w:i/>
                <w:iCs/>
                <w:sz w:val="26"/>
                <w:lang w:val="vi-VN"/>
              </w:rPr>
              <w:t>12</w:t>
            </w:r>
            <w:r w:rsidR="00C430D1" w:rsidRPr="005259FC">
              <w:rPr>
                <w:i/>
                <w:iCs/>
                <w:sz w:val="26"/>
              </w:rPr>
              <w:t xml:space="preserve"> năm 20</w:t>
            </w:r>
            <w:r w:rsidR="0082542D" w:rsidRPr="005259FC">
              <w:rPr>
                <w:i/>
                <w:iCs/>
                <w:sz w:val="26"/>
                <w:lang w:val="vi-VN"/>
              </w:rPr>
              <w:t>25</w:t>
            </w:r>
          </w:p>
        </w:tc>
      </w:tr>
    </w:tbl>
    <w:p w14:paraId="5C3AF301" w14:textId="77777777" w:rsidR="005259FC" w:rsidRDefault="005259FC" w:rsidP="005259FC">
      <w:pPr>
        <w:tabs>
          <w:tab w:val="left" w:pos="2565"/>
        </w:tabs>
        <w:spacing w:line="240" w:lineRule="auto"/>
      </w:pPr>
    </w:p>
    <w:p w14:paraId="0E046E12" w14:textId="5C894E2B" w:rsidR="00C430D1" w:rsidRPr="007F1263" w:rsidRDefault="005259FC" w:rsidP="005259FC">
      <w:pPr>
        <w:tabs>
          <w:tab w:val="left" w:pos="2565"/>
        </w:tabs>
        <w:spacing w:after="0" w:line="240" w:lineRule="auto"/>
        <w:rPr>
          <w:b/>
          <w:bCs/>
          <w:sz w:val="28"/>
          <w:szCs w:val="28"/>
        </w:rPr>
      </w:pPr>
      <w:r>
        <w:t xml:space="preserve">                                                            </w:t>
      </w:r>
      <w:r w:rsidR="00C430D1" w:rsidRPr="007F1263">
        <w:rPr>
          <w:b/>
          <w:bCs/>
          <w:sz w:val="28"/>
          <w:szCs w:val="28"/>
        </w:rPr>
        <w:t>QUYẾT ĐỊNH</w:t>
      </w:r>
    </w:p>
    <w:p w14:paraId="17B751ED" w14:textId="77777777" w:rsidR="005259FC" w:rsidRDefault="00C430D1" w:rsidP="005259FC">
      <w:pPr>
        <w:tabs>
          <w:tab w:val="left" w:pos="2565"/>
        </w:tabs>
        <w:spacing w:after="0" w:line="240" w:lineRule="auto"/>
        <w:jc w:val="center"/>
        <w:rPr>
          <w:b/>
          <w:bCs/>
          <w:sz w:val="28"/>
          <w:szCs w:val="28"/>
        </w:rPr>
      </w:pPr>
      <w:r w:rsidRPr="007F1263">
        <w:rPr>
          <w:b/>
          <w:bCs/>
          <w:sz w:val="28"/>
          <w:szCs w:val="28"/>
        </w:rPr>
        <w:t xml:space="preserve">Phê duyệt kế hoạch lựa chọn nhà thầu gói thầu: </w:t>
      </w:r>
    </w:p>
    <w:p w14:paraId="1CA4B134" w14:textId="6ECEA52C" w:rsidR="0053260A" w:rsidRPr="000A6A0D" w:rsidRDefault="0053260A" w:rsidP="005259FC">
      <w:pPr>
        <w:tabs>
          <w:tab w:val="left" w:pos="2565"/>
        </w:tabs>
        <w:spacing w:after="0" w:line="240" w:lineRule="auto"/>
        <w:jc w:val="center"/>
        <w:rPr>
          <w:b/>
          <w:bCs/>
          <w:sz w:val="28"/>
          <w:szCs w:val="28"/>
          <w:lang w:val="vi-VN"/>
        </w:rPr>
      </w:pPr>
      <w:r w:rsidRPr="0053260A">
        <w:rPr>
          <w:b/>
          <w:bCs/>
          <w:sz w:val="28"/>
          <w:szCs w:val="28"/>
        </w:rPr>
        <w:t>Cung cấp</w:t>
      </w:r>
      <w:r>
        <w:rPr>
          <w:b/>
          <w:bCs/>
          <w:sz w:val="28"/>
          <w:szCs w:val="28"/>
        </w:rPr>
        <w:t xml:space="preserve"> </w:t>
      </w:r>
      <w:r w:rsidRPr="0053260A">
        <w:rPr>
          <w:b/>
          <w:bCs/>
          <w:sz w:val="28"/>
          <w:szCs w:val="28"/>
        </w:rPr>
        <w:t xml:space="preserve">suất </w:t>
      </w:r>
      <w:proofErr w:type="gramStart"/>
      <w:r w:rsidRPr="0053260A">
        <w:rPr>
          <w:b/>
          <w:bCs/>
          <w:sz w:val="28"/>
          <w:szCs w:val="28"/>
        </w:rPr>
        <w:t>ăn</w:t>
      </w:r>
      <w:proofErr w:type="gramEnd"/>
      <w:r w:rsidRPr="0053260A">
        <w:rPr>
          <w:b/>
          <w:bCs/>
          <w:sz w:val="28"/>
          <w:szCs w:val="28"/>
        </w:rPr>
        <w:t xml:space="preserve"> học đường trường học, công tác bán trú cho học sinh tại trường Tiểu học </w:t>
      </w:r>
      <w:r w:rsidR="00593535">
        <w:rPr>
          <w:b/>
          <w:bCs/>
          <w:sz w:val="28"/>
          <w:szCs w:val="28"/>
        </w:rPr>
        <w:t>Quang Lãng</w:t>
      </w:r>
    </w:p>
    <w:p w14:paraId="6A7927E2" w14:textId="6B845764" w:rsidR="00CA36B8" w:rsidRDefault="005259FC" w:rsidP="0053260A">
      <w:pPr>
        <w:tabs>
          <w:tab w:val="left" w:pos="2565"/>
        </w:tabs>
        <w:spacing w:line="240" w:lineRule="auto"/>
        <w:jc w:val="cente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4F1998A7" wp14:editId="332CF815">
                <wp:simplePos x="0" y="0"/>
                <wp:positionH relativeFrom="column">
                  <wp:posOffset>2329814</wp:posOffset>
                </wp:positionH>
                <wp:positionV relativeFrom="paragraph">
                  <wp:posOffset>36195</wp:posOffset>
                </wp:positionV>
                <wp:extent cx="128587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12858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3.45pt,2.85pt" to="284.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" strokecolor="#4472c4 [3204]" strokeweight=".5pt">
                <v:stroke joinstyle="miter"/>
              </v:line>
            </w:pict>
          </mc:Fallback>
        </mc:AlternateContent>
      </w:r>
      <w:r>
        <w:rPr>
          <w:b/>
          <w:bCs/>
          <w:sz w:val="28"/>
          <w:szCs w:val="28"/>
        </w:rPr>
        <w:t xml:space="preserve"> </w:t>
      </w:r>
    </w:p>
    <w:p w14:paraId="4B804BFF" w14:textId="5F35FBAC" w:rsidR="007722C2" w:rsidRPr="005259FC" w:rsidRDefault="00C430D1" w:rsidP="005259FC">
      <w:pPr>
        <w:tabs>
          <w:tab w:val="left" w:pos="2565"/>
        </w:tabs>
        <w:spacing w:line="240" w:lineRule="auto"/>
        <w:jc w:val="center"/>
        <w:rPr>
          <w:b/>
          <w:bCs/>
          <w:sz w:val="28"/>
          <w:szCs w:val="28"/>
        </w:rPr>
      </w:pPr>
      <w:r w:rsidRPr="007F1263">
        <w:rPr>
          <w:b/>
          <w:bCs/>
          <w:sz w:val="28"/>
          <w:szCs w:val="28"/>
        </w:rPr>
        <w:t xml:space="preserve">HIỆU TRƯỞNG TRƯỜNG TIỂU HỌC </w:t>
      </w:r>
      <w:r w:rsidR="00593535">
        <w:rPr>
          <w:b/>
          <w:bCs/>
          <w:sz w:val="28"/>
          <w:szCs w:val="28"/>
        </w:rPr>
        <w:t>QUANG LÃNG</w:t>
      </w:r>
    </w:p>
    <w:p w14:paraId="66372CF5" w14:textId="19B4E34A" w:rsidR="007B5B0C" w:rsidRPr="007B5B0C" w:rsidRDefault="007B5B0C" w:rsidP="007B5B0C">
      <w:pPr>
        <w:tabs>
          <w:tab w:val="left" w:pos="2565"/>
        </w:tabs>
        <w:spacing w:before="120" w:after="120" w:line="240" w:lineRule="auto"/>
        <w:ind w:firstLine="720"/>
        <w:jc w:val="both"/>
        <w:rPr>
          <w:i/>
          <w:iCs/>
          <w:sz w:val="28"/>
          <w:szCs w:val="28"/>
        </w:rPr>
      </w:pPr>
      <w:r w:rsidRPr="007B5B0C">
        <w:rPr>
          <w:i/>
          <w:iCs/>
          <w:sz w:val="28"/>
          <w:szCs w:val="28"/>
        </w:rPr>
        <w:t>Căn cứ Luật Tổ chức chính quyền địa phương số 65/2025/QH15;</w:t>
      </w:r>
    </w:p>
    <w:p w14:paraId="6DC49023" w14:textId="77777777" w:rsidR="007B5B0C" w:rsidRPr="007B5B0C" w:rsidRDefault="007B5B0C" w:rsidP="007B5B0C">
      <w:pPr>
        <w:tabs>
          <w:tab w:val="left" w:pos="2565"/>
        </w:tabs>
        <w:spacing w:before="120" w:after="120" w:line="240" w:lineRule="auto"/>
        <w:ind w:firstLine="720"/>
        <w:jc w:val="both"/>
        <w:rPr>
          <w:i/>
          <w:iCs/>
          <w:sz w:val="28"/>
          <w:szCs w:val="28"/>
        </w:rPr>
      </w:pPr>
      <w:r w:rsidRPr="007B5B0C">
        <w:rPr>
          <w:i/>
          <w:iCs/>
          <w:sz w:val="28"/>
          <w:szCs w:val="28"/>
        </w:rPr>
        <w:t xml:space="preserve">Căn cứ Luật Đấu thầu ngày 23/6/2023 đã được sửa đổi, bổ sung một số điều </w:t>
      </w:r>
      <w:proofErr w:type="gramStart"/>
      <w:r w:rsidRPr="007B5B0C">
        <w:rPr>
          <w:i/>
          <w:iCs/>
          <w:sz w:val="28"/>
          <w:szCs w:val="28"/>
        </w:rPr>
        <w:t>theo</w:t>
      </w:r>
      <w:proofErr w:type="gramEnd"/>
      <w:r w:rsidRPr="007B5B0C">
        <w:rPr>
          <w:i/>
          <w:iCs/>
          <w:sz w:val="28"/>
          <w:szCs w:val="28"/>
        </w:rPr>
        <w:t xml:space="preserve"> Luật số 57/2024/QH15 ngày 29/11/2024 và Luật số 90/2025/QH15 ngày 25/6/2025;</w:t>
      </w:r>
    </w:p>
    <w:p w14:paraId="28DA8674" w14:textId="77777777" w:rsidR="007B5B0C" w:rsidRPr="007B5B0C" w:rsidRDefault="007B5B0C" w:rsidP="007B5B0C">
      <w:pPr>
        <w:tabs>
          <w:tab w:val="left" w:pos="2565"/>
        </w:tabs>
        <w:spacing w:before="120" w:after="120" w:line="240" w:lineRule="auto"/>
        <w:ind w:firstLine="720"/>
        <w:jc w:val="both"/>
        <w:rPr>
          <w:i/>
          <w:iCs/>
          <w:sz w:val="28"/>
          <w:szCs w:val="28"/>
        </w:rPr>
      </w:pPr>
      <w:r w:rsidRPr="007B5B0C">
        <w:rPr>
          <w:i/>
          <w:iCs/>
          <w:sz w:val="28"/>
          <w:szCs w:val="28"/>
        </w:rPr>
        <w:t xml:space="preserve">Căn cứ Luật </w:t>
      </w:r>
      <w:proofErr w:type="gramStart"/>
      <w:r w:rsidRPr="007B5B0C">
        <w:rPr>
          <w:i/>
          <w:iCs/>
          <w:sz w:val="28"/>
          <w:szCs w:val="28"/>
        </w:rPr>
        <w:t>An</w:t>
      </w:r>
      <w:proofErr w:type="gramEnd"/>
      <w:r w:rsidRPr="007B5B0C">
        <w:rPr>
          <w:i/>
          <w:iCs/>
          <w:sz w:val="28"/>
          <w:szCs w:val="28"/>
        </w:rPr>
        <w:t xml:space="preserve"> toàn thực phẩm ngày 17/6/2010;</w:t>
      </w:r>
    </w:p>
    <w:p w14:paraId="6264CDCE" w14:textId="77777777" w:rsidR="007B5B0C" w:rsidRPr="007B5B0C" w:rsidRDefault="007B5B0C" w:rsidP="007B5B0C">
      <w:pPr>
        <w:tabs>
          <w:tab w:val="left" w:pos="2565"/>
        </w:tabs>
        <w:spacing w:before="120" w:after="120" w:line="240" w:lineRule="auto"/>
        <w:ind w:firstLine="720"/>
        <w:jc w:val="both"/>
        <w:rPr>
          <w:i/>
          <w:iCs/>
          <w:sz w:val="28"/>
          <w:szCs w:val="28"/>
        </w:rPr>
      </w:pPr>
      <w:r w:rsidRPr="007B5B0C">
        <w:rPr>
          <w:i/>
          <w:iCs/>
          <w:sz w:val="28"/>
          <w:szCs w:val="28"/>
        </w:rPr>
        <w:t>Căn cứ Nghị định số 15/2018/NĐ-CP ngày 02/2/2018 của Chính phủ về quy định chi tiết thi hành một số điều của Luật An toàn thực phẩm;</w:t>
      </w:r>
    </w:p>
    <w:p w14:paraId="5038447B" w14:textId="77777777" w:rsidR="007B5B0C" w:rsidRPr="007B5B0C" w:rsidRDefault="007B5B0C" w:rsidP="007B5B0C">
      <w:pPr>
        <w:tabs>
          <w:tab w:val="left" w:pos="2565"/>
        </w:tabs>
        <w:spacing w:before="120" w:after="120" w:line="240" w:lineRule="auto"/>
        <w:ind w:firstLine="720"/>
        <w:jc w:val="both"/>
        <w:rPr>
          <w:i/>
          <w:iCs/>
          <w:sz w:val="28"/>
          <w:szCs w:val="28"/>
        </w:rPr>
      </w:pPr>
      <w:r w:rsidRPr="007B5B0C">
        <w:rPr>
          <w:i/>
          <w:iCs/>
          <w:sz w:val="28"/>
          <w:szCs w:val="28"/>
        </w:rPr>
        <w:t xml:space="preserve">Căn cứ Nghị định số 155/2018/NĐ-CP ngày 12/11/2018 của Chính phủ quy định sửa đổi, bổ sung một số quy định liên quan đến điều kiện đầu tư kinh doanh thuộc phạm </w:t>
      </w:r>
      <w:proofErr w:type="gramStart"/>
      <w:r w:rsidRPr="007B5B0C">
        <w:rPr>
          <w:i/>
          <w:iCs/>
          <w:sz w:val="28"/>
          <w:szCs w:val="28"/>
        </w:rPr>
        <w:t>vi</w:t>
      </w:r>
      <w:proofErr w:type="gramEnd"/>
      <w:r w:rsidRPr="007B5B0C">
        <w:rPr>
          <w:i/>
          <w:iCs/>
          <w:sz w:val="28"/>
          <w:szCs w:val="28"/>
        </w:rPr>
        <w:t xml:space="preserve"> quản lý nhà nước của Bộ Y tế</w:t>
      </w:r>
    </w:p>
    <w:p w14:paraId="19A80B10" w14:textId="77777777" w:rsidR="007B5B0C" w:rsidRPr="007B5B0C" w:rsidRDefault="007B5B0C" w:rsidP="007B5B0C">
      <w:pPr>
        <w:tabs>
          <w:tab w:val="left" w:pos="2565"/>
        </w:tabs>
        <w:spacing w:before="120" w:after="120" w:line="240" w:lineRule="auto"/>
        <w:ind w:firstLine="720"/>
        <w:jc w:val="both"/>
        <w:rPr>
          <w:i/>
          <w:iCs/>
          <w:sz w:val="28"/>
          <w:szCs w:val="28"/>
        </w:rPr>
      </w:pPr>
      <w:r w:rsidRPr="007B5B0C">
        <w:rPr>
          <w:i/>
          <w:iCs/>
          <w:sz w:val="28"/>
          <w:szCs w:val="28"/>
        </w:rPr>
        <w:t>Căn cứ Nghị định số 214/2025/NĐ-CP ngày 04/8/2025 của Chính phủ quy định chi tiết một số điều và biện pháp thi hành Luật đấu thầu về lựa chọn nhà thầu;</w:t>
      </w:r>
    </w:p>
    <w:p w14:paraId="5EBD1943" w14:textId="77777777" w:rsidR="007B5B0C" w:rsidRPr="007B5B0C" w:rsidRDefault="007B5B0C" w:rsidP="007B5B0C">
      <w:pPr>
        <w:tabs>
          <w:tab w:val="left" w:pos="2565"/>
        </w:tabs>
        <w:spacing w:before="120" w:after="120" w:line="240" w:lineRule="auto"/>
        <w:ind w:firstLine="720"/>
        <w:jc w:val="both"/>
        <w:rPr>
          <w:i/>
          <w:iCs/>
          <w:sz w:val="28"/>
          <w:szCs w:val="28"/>
        </w:rPr>
      </w:pPr>
      <w:r w:rsidRPr="007B5B0C">
        <w:rPr>
          <w:i/>
          <w:iCs/>
          <w:sz w:val="28"/>
          <w:szCs w:val="28"/>
        </w:rPr>
        <w:t>Căn cứ Thông tư số 79/2025/TT-BTC ngày 04/8/2025 của Bộ Tài chính Hướng dẫn việc cung cấp, đăng tải thông tin về đấu thầu và mẫu hồ sơ đấu thầu trên Hệ thống mạng đấu thầu quốc gia;</w:t>
      </w:r>
    </w:p>
    <w:p w14:paraId="177EFEE0" w14:textId="77777777" w:rsidR="007B5B0C" w:rsidRPr="007B5B0C" w:rsidRDefault="007B5B0C" w:rsidP="007B5B0C">
      <w:pPr>
        <w:tabs>
          <w:tab w:val="left" w:pos="2565"/>
        </w:tabs>
        <w:spacing w:before="120" w:after="120" w:line="240" w:lineRule="auto"/>
        <w:ind w:firstLine="720"/>
        <w:jc w:val="both"/>
        <w:rPr>
          <w:i/>
          <w:iCs/>
          <w:sz w:val="28"/>
          <w:szCs w:val="28"/>
        </w:rPr>
      </w:pPr>
      <w:r w:rsidRPr="007B5B0C">
        <w:rPr>
          <w:i/>
          <w:iCs/>
          <w:sz w:val="28"/>
          <w:szCs w:val="28"/>
        </w:rPr>
        <w:t>Căn cứ Thông tử số 80/2025/TT-BTC ngày 08/8/2025 của Bộ Tài chính quy định chi tiết mẫu hồ sơ yêu cầu, báo cáo đánh giá, báo cáo thẩm định, kiểm tra, báo cáo tình hình thực hiện hoạt động đấu thầu;</w:t>
      </w:r>
    </w:p>
    <w:p w14:paraId="7E04A18D" w14:textId="6F1AD2C5" w:rsidR="007B5B0C" w:rsidRPr="007B5B0C" w:rsidRDefault="007B5B0C" w:rsidP="007B5B0C">
      <w:pPr>
        <w:tabs>
          <w:tab w:val="left" w:pos="2565"/>
        </w:tabs>
        <w:spacing w:before="120" w:after="120" w:line="240" w:lineRule="auto"/>
        <w:ind w:firstLine="720"/>
        <w:jc w:val="both"/>
        <w:rPr>
          <w:i/>
          <w:iCs/>
          <w:sz w:val="28"/>
          <w:szCs w:val="28"/>
        </w:rPr>
      </w:pPr>
      <w:r w:rsidRPr="007B5B0C">
        <w:rPr>
          <w:i/>
          <w:iCs/>
          <w:sz w:val="28"/>
          <w:szCs w:val="28"/>
        </w:rPr>
        <w:t>Căn cứ Điều lệ trường tiểu học ban hành kèm theo Thông tư số 28/2020/TT-BGDĐT ngày 04 tháng 9 năm 2020 của Bộ trưởng Bộ Giáo dục và Đào tạo;</w:t>
      </w:r>
    </w:p>
    <w:p w14:paraId="0449AE6B" w14:textId="727B3510" w:rsidR="007722C2" w:rsidRDefault="00C02E58" w:rsidP="007B5B0C">
      <w:pPr>
        <w:tabs>
          <w:tab w:val="left" w:pos="2565"/>
        </w:tabs>
        <w:spacing w:before="120" w:after="120" w:line="240" w:lineRule="auto"/>
        <w:ind w:firstLine="720"/>
        <w:jc w:val="both"/>
        <w:rPr>
          <w:i/>
          <w:iCs/>
          <w:sz w:val="28"/>
          <w:szCs w:val="28"/>
        </w:rPr>
      </w:pPr>
      <w:r w:rsidRPr="00C02E58">
        <w:rPr>
          <w:i/>
          <w:iCs/>
          <w:sz w:val="28"/>
          <w:szCs w:val="28"/>
        </w:rPr>
        <w:t xml:space="preserve">Căn cứ vào nghị quyết số 60/2025/NQ-HĐND của Hội đồng nhân dân Thành phố Hà Nội ngày 27/11/2025 Quy định danh mục các khoản thu và mức thu, cơ chế quản lý thu, chi đối với các dịch vụ phục vụ, hỗ trợ hoạt động giáo dục, đào tạo đối với cơ sở giáo dục mầm non, giáo dục phổ thông, giáo dục thường xuyên công lập (không bao gồm các cơ sở giáo dục công lập chất lượng cao) của thành phố Hà Nội; và Nghị quyết số 18/2025/NQ-HĐND của Hội đồng </w:t>
      </w:r>
      <w:r w:rsidRPr="00C02E58">
        <w:rPr>
          <w:i/>
          <w:iCs/>
          <w:sz w:val="28"/>
          <w:szCs w:val="28"/>
        </w:rPr>
        <w:lastRenderedPageBreak/>
        <w:t>nhân dân thành phố Hà Nội quy định mức hỗ trợ bữa ăn bán trú cho học sinh tiểu học trên địa bàn thành phố trong năm học 2025-2026</w:t>
      </w:r>
      <w:r w:rsidR="007722C2" w:rsidRPr="007722C2">
        <w:rPr>
          <w:i/>
          <w:iCs/>
          <w:sz w:val="28"/>
          <w:szCs w:val="28"/>
        </w:rPr>
        <w:t>;</w:t>
      </w:r>
    </w:p>
    <w:p w14:paraId="3DFA7600" w14:textId="15DAC1CE" w:rsidR="007B5B0C" w:rsidRDefault="007B5B0C" w:rsidP="007B5B0C">
      <w:pPr>
        <w:tabs>
          <w:tab w:val="left" w:pos="2565"/>
        </w:tabs>
        <w:spacing w:before="120" w:after="120" w:line="240" w:lineRule="auto"/>
        <w:ind w:firstLine="720"/>
        <w:jc w:val="both"/>
        <w:rPr>
          <w:i/>
          <w:iCs/>
          <w:sz w:val="28"/>
          <w:szCs w:val="28"/>
        </w:rPr>
      </w:pPr>
      <w:r w:rsidRPr="007B5B0C">
        <w:rPr>
          <w:i/>
          <w:iCs/>
          <w:sz w:val="28"/>
          <w:szCs w:val="28"/>
        </w:rPr>
        <w:t>Căn cứ vào nhu cầu thực tế của phụ huynh học sinh, tình hình học tập của học sinh vào điều kiện cơ sở vật chất của Nhà trường.</w:t>
      </w:r>
    </w:p>
    <w:p w14:paraId="7564F2AB" w14:textId="77777777" w:rsidR="007B5B0C" w:rsidRDefault="007B5B0C" w:rsidP="007B5B0C">
      <w:pPr>
        <w:tabs>
          <w:tab w:val="left" w:pos="2565"/>
        </w:tabs>
        <w:spacing w:before="120" w:after="120" w:line="240" w:lineRule="auto"/>
        <w:ind w:firstLine="720"/>
        <w:jc w:val="both"/>
        <w:rPr>
          <w:i/>
          <w:iCs/>
          <w:sz w:val="28"/>
          <w:szCs w:val="28"/>
        </w:rPr>
      </w:pPr>
    </w:p>
    <w:p w14:paraId="4AC67CE2" w14:textId="4C8DC254" w:rsidR="000D0B85" w:rsidRPr="007F1263" w:rsidRDefault="000D0B85" w:rsidP="007B5B0C">
      <w:pPr>
        <w:tabs>
          <w:tab w:val="left" w:pos="2565"/>
        </w:tabs>
        <w:spacing w:before="120" w:after="120" w:line="240" w:lineRule="auto"/>
        <w:ind w:firstLine="720"/>
        <w:jc w:val="center"/>
        <w:rPr>
          <w:sz w:val="28"/>
          <w:szCs w:val="28"/>
        </w:rPr>
      </w:pPr>
      <w:r w:rsidRPr="007F1263">
        <w:rPr>
          <w:b/>
          <w:bCs/>
          <w:sz w:val="28"/>
          <w:szCs w:val="28"/>
        </w:rPr>
        <w:t>QUYẾT ĐỊNH:</w:t>
      </w:r>
    </w:p>
    <w:p w14:paraId="10066280" w14:textId="2B6F8C0D" w:rsidR="00291B8C" w:rsidRPr="007F1263" w:rsidRDefault="00291B8C" w:rsidP="00291B8C">
      <w:pPr>
        <w:tabs>
          <w:tab w:val="left" w:pos="2565"/>
        </w:tabs>
        <w:spacing w:before="120" w:after="120" w:line="240" w:lineRule="auto"/>
        <w:ind w:firstLine="720"/>
        <w:jc w:val="both"/>
        <w:rPr>
          <w:sz w:val="28"/>
          <w:szCs w:val="28"/>
        </w:rPr>
      </w:pPr>
      <w:proofErr w:type="gramStart"/>
      <w:r w:rsidRPr="007F1263">
        <w:rPr>
          <w:b/>
          <w:bCs/>
          <w:sz w:val="28"/>
          <w:szCs w:val="28"/>
        </w:rPr>
        <w:t>Điều 1.</w:t>
      </w:r>
      <w:proofErr w:type="gramEnd"/>
      <w:r w:rsidRPr="007F1263">
        <w:rPr>
          <w:sz w:val="28"/>
          <w:szCs w:val="28"/>
        </w:rPr>
        <w:t xml:space="preserve"> Phê duyệt kế hoạch lựa chọn nhà thầu gói thầu: </w:t>
      </w:r>
      <w:r w:rsidRPr="004A3EEF">
        <w:rPr>
          <w:sz w:val="28"/>
          <w:szCs w:val="28"/>
        </w:rPr>
        <w:t xml:space="preserve">Cung cấp suất ăn học đường trường học, công tác bán trú cho học sinh tại trường Tiểu học </w:t>
      </w:r>
      <w:r w:rsidR="00593535">
        <w:rPr>
          <w:sz w:val="28"/>
          <w:szCs w:val="28"/>
        </w:rPr>
        <w:t>Quang Lãng</w:t>
      </w:r>
      <w:r w:rsidRPr="007F1263">
        <w:rPr>
          <w:sz w:val="28"/>
          <w:szCs w:val="28"/>
        </w:rPr>
        <w:t xml:space="preserve"> với nội dung chi tiết </w:t>
      </w:r>
      <w:proofErr w:type="gramStart"/>
      <w:r w:rsidRPr="007F1263">
        <w:rPr>
          <w:sz w:val="28"/>
          <w:szCs w:val="28"/>
        </w:rPr>
        <w:t>theo</w:t>
      </w:r>
      <w:proofErr w:type="gramEnd"/>
      <w:r w:rsidRPr="007F1263">
        <w:rPr>
          <w:sz w:val="28"/>
          <w:szCs w:val="28"/>
        </w:rPr>
        <w:t xml:space="preserve"> phụ lục</w:t>
      </w:r>
      <w:r>
        <w:rPr>
          <w:sz w:val="28"/>
          <w:szCs w:val="28"/>
        </w:rPr>
        <w:t xml:space="preserve"> </w:t>
      </w:r>
      <w:r w:rsidRPr="007F1263">
        <w:rPr>
          <w:sz w:val="28"/>
          <w:szCs w:val="28"/>
        </w:rPr>
        <w:t>đính kèm.</w:t>
      </w:r>
    </w:p>
    <w:p w14:paraId="5FFD91A1" w14:textId="07F84DCD" w:rsidR="00291B8C" w:rsidRPr="007F1263" w:rsidRDefault="00291B8C" w:rsidP="00291B8C">
      <w:pPr>
        <w:tabs>
          <w:tab w:val="left" w:pos="2565"/>
        </w:tabs>
        <w:spacing w:before="120" w:after="120" w:line="240" w:lineRule="auto"/>
        <w:ind w:firstLine="720"/>
        <w:jc w:val="both"/>
        <w:rPr>
          <w:sz w:val="28"/>
          <w:szCs w:val="28"/>
        </w:rPr>
      </w:pPr>
      <w:proofErr w:type="gramStart"/>
      <w:r w:rsidRPr="007F1263">
        <w:rPr>
          <w:b/>
          <w:bCs/>
          <w:sz w:val="28"/>
          <w:szCs w:val="28"/>
        </w:rPr>
        <w:t>Điều 2.</w:t>
      </w:r>
      <w:proofErr w:type="gramEnd"/>
      <w:r w:rsidRPr="007F1263">
        <w:rPr>
          <w:sz w:val="28"/>
          <w:szCs w:val="28"/>
        </w:rPr>
        <w:t xml:space="preserve"> </w:t>
      </w:r>
      <w:r>
        <w:rPr>
          <w:sz w:val="28"/>
          <w:szCs w:val="28"/>
        </w:rPr>
        <w:t>Tổ công tác bán trú (Tổ mua sắm)</w:t>
      </w:r>
      <w:r w:rsidRPr="007F1263">
        <w:rPr>
          <w:sz w:val="28"/>
          <w:szCs w:val="28"/>
        </w:rPr>
        <w:t xml:space="preserve"> trường Tiểu học </w:t>
      </w:r>
      <w:r w:rsidR="00593535">
        <w:rPr>
          <w:sz w:val="28"/>
          <w:szCs w:val="28"/>
        </w:rPr>
        <w:t>Quang Lãng</w:t>
      </w:r>
      <w:r w:rsidRPr="007F1263">
        <w:rPr>
          <w:sz w:val="28"/>
          <w:szCs w:val="28"/>
        </w:rPr>
        <w:t xml:space="preserve"> chịu trách nhiệm tổ chức lựa chọn nhà thầu </w:t>
      </w:r>
      <w:proofErr w:type="gramStart"/>
      <w:r w:rsidRPr="007F1263">
        <w:rPr>
          <w:sz w:val="28"/>
          <w:szCs w:val="28"/>
        </w:rPr>
        <w:t>theo</w:t>
      </w:r>
      <w:proofErr w:type="gramEnd"/>
      <w:r w:rsidRPr="007F1263">
        <w:rPr>
          <w:sz w:val="28"/>
          <w:szCs w:val="28"/>
        </w:rPr>
        <w:t xml:space="preserve"> kế hoạch lựa chọn nhà thầu được duyệt đảm bảo tuân thủ các quy định hiện hành.</w:t>
      </w:r>
    </w:p>
    <w:p w14:paraId="1DC8B21F" w14:textId="77777777" w:rsidR="00291B8C" w:rsidRPr="007F1263" w:rsidRDefault="00291B8C" w:rsidP="00291B8C">
      <w:pPr>
        <w:tabs>
          <w:tab w:val="left" w:pos="2565"/>
        </w:tabs>
        <w:spacing w:before="120" w:after="120" w:line="240" w:lineRule="auto"/>
        <w:ind w:firstLine="720"/>
        <w:jc w:val="both"/>
        <w:rPr>
          <w:sz w:val="28"/>
          <w:szCs w:val="28"/>
        </w:rPr>
      </w:pPr>
      <w:proofErr w:type="gramStart"/>
      <w:r w:rsidRPr="007F1263">
        <w:rPr>
          <w:b/>
          <w:bCs/>
          <w:sz w:val="28"/>
          <w:szCs w:val="28"/>
        </w:rPr>
        <w:t>Điều 3.</w:t>
      </w:r>
      <w:proofErr w:type="gramEnd"/>
      <w:r w:rsidRPr="007F1263">
        <w:rPr>
          <w:sz w:val="28"/>
          <w:szCs w:val="28"/>
        </w:rPr>
        <w:t xml:space="preserve"> </w:t>
      </w:r>
      <w:proofErr w:type="gramStart"/>
      <w:r>
        <w:rPr>
          <w:sz w:val="28"/>
          <w:szCs w:val="28"/>
        </w:rPr>
        <w:t xml:space="preserve">Tổ công tác bán trú (Tổ mua sắm) </w:t>
      </w:r>
      <w:r w:rsidRPr="007F1263">
        <w:rPr>
          <w:sz w:val="28"/>
          <w:szCs w:val="28"/>
        </w:rPr>
        <w:t>chịu trách nhiệm thi hành quyết định này.</w:t>
      </w:r>
      <w:proofErr w:type="gramEnd"/>
    </w:p>
    <w:p w14:paraId="37660091" w14:textId="77777777" w:rsidR="00291B8C" w:rsidRDefault="00291B8C" w:rsidP="00291B8C">
      <w:pPr>
        <w:tabs>
          <w:tab w:val="left" w:pos="2565"/>
        </w:tabs>
        <w:spacing w:before="120" w:after="120" w:line="240" w:lineRule="auto"/>
        <w:ind w:firstLine="720"/>
        <w:jc w:val="both"/>
        <w:rPr>
          <w:sz w:val="28"/>
          <w:szCs w:val="28"/>
        </w:rPr>
      </w:pPr>
      <w:r w:rsidRPr="007F1263">
        <w:rPr>
          <w:sz w:val="28"/>
          <w:szCs w:val="28"/>
        </w:rPr>
        <w:t xml:space="preserve"> Quyết định này có hiệu lực từ ngày ký</w:t>
      </w:r>
      <w:proofErr w:type="gramStart"/>
      <w:r w:rsidRPr="007F1263">
        <w:rPr>
          <w:sz w:val="28"/>
          <w:szCs w:val="28"/>
        </w:rPr>
        <w:t>./</w:t>
      </w:r>
      <w:proofErr w:type="gramEnd"/>
      <w:r w:rsidRPr="007F1263">
        <w:rPr>
          <w:sz w:val="28"/>
          <w:szCs w:val="28"/>
        </w:rPr>
        <w:t>.</w:t>
      </w:r>
    </w:p>
    <w:p w14:paraId="58F39572" w14:textId="77777777" w:rsidR="00422F8C" w:rsidRPr="007F1263" w:rsidRDefault="00422F8C" w:rsidP="007F1263">
      <w:pPr>
        <w:tabs>
          <w:tab w:val="left" w:pos="2565"/>
        </w:tabs>
        <w:spacing w:before="120" w:after="120" w:line="240" w:lineRule="auto"/>
        <w:ind w:firstLine="72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22F8C" w:rsidRPr="00F57D95" w14:paraId="080F0BC3" w14:textId="77777777" w:rsidTr="004E5FE2">
        <w:tc>
          <w:tcPr>
            <w:tcW w:w="4531" w:type="dxa"/>
          </w:tcPr>
          <w:p w14:paraId="2A288F69" w14:textId="77777777" w:rsidR="00422F8C" w:rsidRDefault="00422F8C" w:rsidP="004E5FE2">
            <w:pPr>
              <w:jc w:val="both"/>
              <w:rPr>
                <w:rFonts w:cs="Times New Roman"/>
                <w:b/>
                <w:bCs/>
              </w:rPr>
            </w:pPr>
          </w:p>
          <w:p w14:paraId="71128AEE" w14:textId="77777777" w:rsidR="00422F8C" w:rsidRDefault="00422F8C" w:rsidP="004E5FE2">
            <w:pPr>
              <w:jc w:val="both"/>
              <w:rPr>
                <w:rFonts w:cs="Times New Roman"/>
                <w:b/>
                <w:bCs/>
              </w:rPr>
            </w:pPr>
          </w:p>
          <w:p w14:paraId="6F68B9DB" w14:textId="77777777" w:rsidR="00422F8C" w:rsidRPr="005259FC" w:rsidRDefault="00422F8C" w:rsidP="004E5FE2">
            <w:pPr>
              <w:jc w:val="both"/>
              <w:rPr>
                <w:rFonts w:cs="Times New Roman"/>
                <w:b/>
                <w:bCs/>
                <w:i/>
                <w:u w:val="single"/>
              </w:rPr>
            </w:pPr>
            <w:r w:rsidRPr="005259FC">
              <w:rPr>
                <w:rFonts w:cs="Times New Roman"/>
                <w:b/>
                <w:bCs/>
                <w:i/>
                <w:u w:val="single"/>
              </w:rPr>
              <w:t>Nơi nhận:</w:t>
            </w:r>
          </w:p>
          <w:p w14:paraId="1FAEE7E5" w14:textId="4E9007A1" w:rsidR="00422F8C" w:rsidRPr="005259FC" w:rsidRDefault="00422F8C" w:rsidP="004E5FE2">
            <w:pPr>
              <w:jc w:val="both"/>
              <w:rPr>
                <w:rFonts w:cs="Times New Roman"/>
                <w:sz w:val="22"/>
                <w:szCs w:val="22"/>
              </w:rPr>
            </w:pPr>
            <w:r w:rsidRPr="00422F8C">
              <w:rPr>
                <w:rFonts w:cs="Times New Roman"/>
              </w:rPr>
              <w:t xml:space="preserve">- </w:t>
            </w:r>
            <w:r w:rsidRPr="005259FC">
              <w:rPr>
                <w:rFonts w:cs="Times New Roman"/>
                <w:sz w:val="22"/>
                <w:szCs w:val="22"/>
              </w:rPr>
              <w:t>Như trên;</w:t>
            </w:r>
          </w:p>
          <w:p w14:paraId="1402EDDF" w14:textId="06819D9C" w:rsidR="00422F8C" w:rsidRPr="00F57D95" w:rsidRDefault="00422F8C" w:rsidP="004E5FE2">
            <w:pPr>
              <w:jc w:val="both"/>
              <w:rPr>
                <w:rFonts w:cs="Times New Roman"/>
                <w:sz w:val="28"/>
                <w:szCs w:val="28"/>
              </w:rPr>
            </w:pPr>
            <w:r w:rsidRPr="005259FC">
              <w:rPr>
                <w:rFonts w:cs="Times New Roman"/>
                <w:sz w:val="22"/>
                <w:szCs w:val="22"/>
              </w:rPr>
              <w:t>- Lưu: VT, KT.</w:t>
            </w:r>
          </w:p>
        </w:tc>
        <w:tc>
          <w:tcPr>
            <w:tcW w:w="4531" w:type="dxa"/>
          </w:tcPr>
          <w:p w14:paraId="71A313CD" w14:textId="18F00B35" w:rsidR="00422F8C" w:rsidRDefault="00422F8C" w:rsidP="004E5FE2">
            <w:pPr>
              <w:jc w:val="center"/>
              <w:rPr>
                <w:rFonts w:cs="Times New Roman"/>
                <w:b/>
                <w:bCs/>
                <w:sz w:val="28"/>
                <w:szCs w:val="28"/>
              </w:rPr>
            </w:pPr>
            <w:r w:rsidRPr="00F57D95">
              <w:rPr>
                <w:rFonts w:cs="Times New Roman"/>
                <w:b/>
                <w:bCs/>
                <w:sz w:val="28"/>
                <w:szCs w:val="28"/>
              </w:rPr>
              <w:t>HIỆU TRƯỞNG</w:t>
            </w:r>
          </w:p>
          <w:p w14:paraId="4F6C47E5" w14:textId="4BEAA9C3" w:rsidR="007F4B71" w:rsidRPr="00F57D95" w:rsidRDefault="007F4B71" w:rsidP="004E5FE2">
            <w:pPr>
              <w:jc w:val="center"/>
              <w:rPr>
                <w:rFonts w:cs="Times New Roman"/>
                <w:b/>
                <w:bCs/>
                <w:sz w:val="28"/>
                <w:szCs w:val="28"/>
              </w:rPr>
            </w:pPr>
            <w:bookmarkStart w:id="0" w:name="_GoBack"/>
            <w:r>
              <w:rPr>
                <w:noProof/>
              </w:rPr>
              <w:drawing>
                <wp:anchor distT="0" distB="0" distL="114300" distR="114300" simplePos="0" relativeHeight="251663360" behindDoc="1" locked="0" layoutInCell="1" allowOverlap="1" wp14:anchorId="41B189DF" wp14:editId="047F7433">
                  <wp:simplePos x="0" y="0"/>
                  <wp:positionH relativeFrom="column">
                    <wp:posOffset>112395</wp:posOffset>
                  </wp:positionH>
                  <wp:positionV relativeFrom="paragraph">
                    <wp:posOffset>167005</wp:posOffset>
                  </wp:positionV>
                  <wp:extent cx="2526665" cy="2009775"/>
                  <wp:effectExtent l="0" t="0" r="6985" b="9525"/>
                  <wp:wrapThrough wrapText="bothSides">
                    <wp:wrapPolygon edited="0">
                      <wp:start x="0" y="0"/>
                      <wp:lineTo x="0" y="21498"/>
                      <wp:lineTo x="21497" y="21498"/>
                      <wp:lineTo x="21497" y="0"/>
                      <wp:lineTo x="0" y="0"/>
                    </wp:wrapPolygon>
                  </wp:wrapThrough>
                  <wp:docPr id="1281123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6665" cy="20097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c>
      </w:tr>
    </w:tbl>
    <w:p w14:paraId="56D3149C" w14:textId="77777777" w:rsidR="000D0B85" w:rsidRDefault="000D0B85" w:rsidP="000D0B85">
      <w:pPr>
        <w:tabs>
          <w:tab w:val="left" w:pos="2565"/>
        </w:tabs>
        <w:spacing w:line="240" w:lineRule="auto"/>
        <w:sectPr w:rsidR="000D0B85" w:rsidSect="005259FC">
          <w:pgSz w:w="11907" w:h="16840" w:code="9"/>
          <w:pgMar w:top="1134" w:right="1134" w:bottom="1134" w:left="1701" w:header="720" w:footer="720" w:gutter="0"/>
          <w:cols w:space="720"/>
          <w:docGrid w:linePitch="360"/>
        </w:sectPr>
      </w:pPr>
    </w:p>
    <w:p w14:paraId="765EFA9E" w14:textId="5B5C76A5" w:rsidR="00C430D1" w:rsidRPr="00947C24" w:rsidRDefault="009D017B" w:rsidP="00CE62F6">
      <w:pPr>
        <w:tabs>
          <w:tab w:val="left" w:pos="2565"/>
        </w:tabs>
        <w:spacing w:line="240" w:lineRule="auto"/>
        <w:jc w:val="center"/>
        <w:rPr>
          <w:b/>
          <w:bCs/>
          <w:sz w:val="28"/>
          <w:szCs w:val="28"/>
        </w:rPr>
      </w:pPr>
      <w:r w:rsidRPr="00947C24">
        <w:rPr>
          <w:b/>
          <w:bCs/>
          <w:sz w:val="28"/>
          <w:szCs w:val="28"/>
        </w:rPr>
        <w:lastRenderedPageBreak/>
        <w:t>PHỤ LỤC</w:t>
      </w:r>
    </w:p>
    <w:p w14:paraId="294BF51F" w14:textId="03E5F490" w:rsidR="006A0D79" w:rsidRDefault="006A0D79" w:rsidP="00CE62F6">
      <w:pPr>
        <w:tabs>
          <w:tab w:val="left" w:pos="2565"/>
        </w:tabs>
        <w:spacing w:line="240" w:lineRule="auto"/>
        <w:jc w:val="center"/>
        <w:rPr>
          <w:b/>
          <w:bCs/>
        </w:rPr>
      </w:pPr>
      <w:r>
        <w:rPr>
          <w:b/>
          <w:bCs/>
        </w:rPr>
        <w:t>KẾ HOẠCH LỰA CHỌN NHÀ THẦU GÓI THẦU</w:t>
      </w:r>
      <w:r w:rsidR="00D00F22">
        <w:rPr>
          <w:b/>
          <w:bCs/>
        </w:rPr>
        <w:t>:</w:t>
      </w:r>
    </w:p>
    <w:p w14:paraId="07D6642A" w14:textId="77777777" w:rsidR="006B6A85" w:rsidRDefault="006A0D79" w:rsidP="00CE62F6">
      <w:pPr>
        <w:tabs>
          <w:tab w:val="left" w:pos="2565"/>
        </w:tabs>
        <w:spacing w:line="240" w:lineRule="auto"/>
        <w:jc w:val="center"/>
        <w:rPr>
          <w:b/>
          <w:bCs/>
        </w:rPr>
      </w:pPr>
      <w:r>
        <w:rPr>
          <w:b/>
          <w:bCs/>
        </w:rPr>
        <w:t>CUNG CẤP SUẤT ĂN</w:t>
      </w:r>
      <w:r w:rsidR="008F32D6">
        <w:rPr>
          <w:b/>
          <w:bCs/>
        </w:rPr>
        <w:t xml:space="preserve"> HỌC ĐƯỜNG TRƯỜNG HỌC</w:t>
      </w:r>
      <w:r w:rsidR="00540227">
        <w:rPr>
          <w:b/>
          <w:bCs/>
        </w:rPr>
        <w:t>, CÔNG TÁC BÁN TRÚ</w:t>
      </w:r>
      <w:r>
        <w:rPr>
          <w:b/>
          <w:bCs/>
        </w:rPr>
        <w:t xml:space="preserve"> CHO HỌC SINH </w:t>
      </w:r>
    </w:p>
    <w:p w14:paraId="0FD57C56" w14:textId="7407F487" w:rsidR="006A0D79" w:rsidRPr="000A4D24" w:rsidRDefault="006A0D79" w:rsidP="00CE62F6">
      <w:pPr>
        <w:tabs>
          <w:tab w:val="left" w:pos="2565"/>
        </w:tabs>
        <w:spacing w:line="240" w:lineRule="auto"/>
        <w:jc w:val="center"/>
        <w:rPr>
          <w:b/>
          <w:bCs/>
          <w:lang w:val="vi-VN"/>
        </w:rPr>
      </w:pPr>
      <w:r>
        <w:rPr>
          <w:b/>
          <w:bCs/>
        </w:rPr>
        <w:t xml:space="preserve">TRƯỜNG TIỂU HỌC </w:t>
      </w:r>
      <w:r w:rsidR="00593535">
        <w:rPr>
          <w:b/>
          <w:bCs/>
        </w:rPr>
        <w:t>QUANG LÃNG</w:t>
      </w:r>
    </w:p>
    <w:p w14:paraId="401994D4" w14:textId="0392A996" w:rsidR="006A0D79" w:rsidRDefault="006A0D79" w:rsidP="00CE62F6">
      <w:pPr>
        <w:tabs>
          <w:tab w:val="left" w:pos="2565"/>
        </w:tabs>
        <w:spacing w:line="240" w:lineRule="auto"/>
        <w:jc w:val="center"/>
      </w:pPr>
      <w:proofErr w:type="gramStart"/>
      <w:r>
        <w:t>(</w:t>
      </w:r>
      <w:r w:rsidR="00E3065E">
        <w:t xml:space="preserve"> </w:t>
      </w:r>
      <w:r>
        <w:t>Kèm</w:t>
      </w:r>
      <w:proofErr w:type="gramEnd"/>
      <w:r>
        <w:t xml:space="preserve"> theo Quyết định số:</w:t>
      </w:r>
      <w:r w:rsidR="00FE1391">
        <w:t xml:space="preserve"> </w:t>
      </w:r>
      <w:r w:rsidR="0085207B">
        <w:t>152/QĐ-TH</w:t>
      </w:r>
      <w:r w:rsidR="00593535">
        <w:t>QL</w:t>
      </w:r>
      <w:r w:rsidR="000A4D24" w:rsidRPr="000A4D24">
        <w:t xml:space="preserve"> </w:t>
      </w:r>
      <w:r>
        <w:t xml:space="preserve">ngày </w:t>
      </w:r>
      <w:r w:rsidR="000A4D24">
        <w:rPr>
          <w:lang w:val="vi-VN"/>
        </w:rPr>
        <w:t>15</w:t>
      </w:r>
      <w:r>
        <w:t>/</w:t>
      </w:r>
      <w:r w:rsidR="000A4D24">
        <w:rPr>
          <w:lang w:val="vi-VN"/>
        </w:rPr>
        <w:t>12</w:t>
      </w:r>
      <w:r>
        <w:t>/2</w:t>
      </w:r>
      <w:r w:rsidR="000A4D24">
        <w:rPr>
          <w:lang w:val="vi-VN"/>
        </w:rPr>
        <w:t xml:space="preserve">025 </w:t>
      </w:r>
      <w:r>
        <w:t>)</w:t>
      </w:r>
    </w:p>
    <w:tbl>
      <w:tblPr>
        <w:tblW w:w="12950" w:type="dxa"/>
        <w:jc w:val="center"/>
        <w:tblLook w:val="04A0" w:firstRow="1" w:lastRow="0" w:firstColumn="1" w:lastColumn="0" w:noHBand="0" w:noVBand="1"/>
      </w:tblPr>
      <w:tblGrid>
        <w:gridCol w:w="680"/>
        <w:gridCol w:w="1068"/>
        <w:gridCol w:w="1115"/>
        <w:gridCol w:w="1394"/>
        <w:gridCol w:w="1408"/>
        <w:gridCol w:w="1215"/>
        <w:gridCol w:w="1090"/>
        <w:gridCol w:w="959"/>
        <w:gridCol w:w="779"/>
        <w:gridCol w:w="792"/>
        <w:gridCol w:w="878"/>
        <w:gridCol w:w="757"/>
        <w:gridCol w:w="815"/>
      </w:tblGrid>
      <w:tr w:rsidR="00B35105" w:rsidRPr="000A4F4A" w14:paraId="40700436" w14:textId="77777777" w:rsidTr="00B35105">
        <w:trPr>
          <w:trHeight w:val="690"/>
          <w:jc w:val="center"/>
        </w:trPr>
        <w:tc>
          <w:tcPr>
            <w:tcW w:w="679" w:type="dxa"/>
            <w:vMerge w:val="restart"/>
            <w:tcBorders>
              <w:top w:val="single" w:sz="4" w:space="0" w:color="auto"/>
              <w:left w:val="single" w:sz="4" w:space="0" w:color="auto"/>
              <w:bottom w:val="single" w:sz="4" w:space="0" w:color="000000"/>
              <w:right w:val="single" w:sz="4" w:space="0" w:color="auto"/>
            </w:tcBorders>
            <w:noWrap/>
            <w:vAlign w:val="center"/>
            <w:hideMark/>
          </w:tcPr>
          <w:p w14:paraId="108CB08A" w14:textId="77777777" w:rsidR="00B35105" w:rsidRPr="000A4F4A" w:rsidRDefault="00B35105" w:rsidP="000A4F4A">
            <w:pPr>
              <w:spacing w:after="0" w:line="240" w:lineRule="auto"/>
              <w:jc w:val="center"/>
              <w:rPr>
                <w:rFonts w:eastAsia="Times New Roman" w:cs="Times New Roman"/>
                <w:b/>
                <w:bCs/>
                <w:color w:val="000000"/>
                <w:kern w:val="0"/>
                <w:sz w:val="22"/>
                <w:szCs w:val="22"/>
                <w14:ligatures w14:val="none"/>
              </w:rPr>
            </w:pPr>
            <w:r w:rsidRPr="000A4F4A">
              <w:rPr>
                <w:rFonts w:eastAsia="Times New Roman" w:cs="Times New Roman"/>
                <w:b/>
                <w:bCs/>
                <w:color w:val="000000"/>
                <w:kern w:val="0"/>
                <w:sz w:val="22"/>
                <w:szCs w:val="22"/>
                <w14:ligatures w14:val="none"/>
              </w:rPr>
              <w:t>TT</w:t>
            </w:r>
          </w:p>
        </w:tc>
        <w:tc>
          <w:tcPr>
            <w:tcW w:w="1076" w:type="dxa"/>
            <w:vMerge w:val="restart"/>
            <w:tcBorders>
              <w:top w:val="single" w:sz="4" w:space="0" w:color="auto"/>
              <w:left w:val="single" w:sz="4" w:space="0" w:color="auto"/>
              <w:bottom w:val="single" w:sz="4" w:space="0" w:color="000000"/>
              <w:right w:val="single" w:sz="4" w:space="0" w:color="auto"/>
            </w:tcBorders>
            <w:vAlign w:val="center"/>
            <w:hideMark/>
          </w:tcPr>
          <w:p w14:paraId="005D5CDA" w14:textId="77777777" w:rsidR="00B35105" w:rsidRPr="000A4F4A" w:rsidRDefault="00B35105" w:rsidP="000A4F4A">
            <w:pPr>
              <w:spacing w:after="0" w:line="240" w:lineRule="auto"/>
              <w:jc w:val="center"/>
              <w:rPr>
                <w:rFonts w:eastAsia="Times New Roman" w:cs="Times New Roman"/>
                <w:b/>
                <w:bCs/>
                <w:color w:val="000000"/>
                <w:kern w:val="0"/>
                <w:sz w:val="22"/>
                <w:szCs w:val="22"/>
                <w14:ligatures w14:val="none"/>
              </w:rPr>
            </w:pPr>
            <w:r w:rsidRPr="000A4F4A">
              <w:rPr>
                <w:rFonts w:eastAsia="Times New Roman" w:cs="Times New Roman"/>
                <w:b/>
                <w:bCs/>
                <w:color w:val="000000"/>
                <w:kern w:val="0"/>
                <w:sz w:val="22"/>
                <w:szCs w:val="22"/>
                <w14:ligatures w14:val="none"/>
              </w:rPr>
              <w:t>Tên chủ đầu tư</w:t>
            </w:r>
          </w:p>
        </w:tc>
        <w:tc>
          <w:tcPr>
            <w:tcW w:w="2509" w:type="dxa"/>
            <w:gridSpan w:val="2"/>
            <w:tcBorders>
              <w:top w:val="single" w:sz="4" w:space="0" w:color="auto"/>
              <w:left w:val="nil"/>
              <w:bottom w:val="single" w:sz="4" w:space="0" w:color="auto"/>
              <w:right w:val="single" w:sz="4" w:space="0" w:color="000000"/>
            </w:tcBorders>
            <w:noWrap/>
            <w:vAlign w:val="center"/>
            <w:hideMark/>
          </w:tcPr>
          <w:p w14:paraId="18BFCBF3" w14:textId="77777777" w:rsidR="00B35105" w:rsidRPr="000A4F4A" w:rsidRDefault="00B35105" w:rsidP="000A4F4A">
            <w:pPr>
              <w:spacing w:after="0" w:line="240" w:lineRule="auto"/>
              <w:jc w:val="center"/>
              <w:rPr>
                <w:rFonts w:eastAsia="Times New Roman" w:cs="Times New Roman"/>
                <w:b/>
                <w:bCs/>
                <w:color w:val="000000"/>
                <w:kern w:val="0"/>
                <w:sz w:val="22"/>
                <w:szCs w:val="22"/>
                <w14:ligatures w14:val="none"/>
              </w:rPr>
            </w:pPr>
            <w:r w:rsidRPr="000A4F4A">
              <w:rPr>
                <w:rFonts w:eastAsia="Times New Roman" w:cs="Times New Roman"/>
                <w:b/>
                <w:bCs/>
                <w:color w:val="000000"/>
                <w:kern w:val="0"/>
                <w:sz w:val="22"/>
                <w:szCs w:val="22"/>
                <w14:ligatures w14:val="none"/>
              </w:rPr>
              <w:t>Tên gói thầu</w:t>
            </w:r>
          </w:p>
        </w:tc>
        <w:tc>
          <w:tcPr>
            <w:tcW w:w="1371" w:type="dxa"/>
            <w:vMerge w:val="restart"/>
            <w:tcBorders>
              <w:top w:val="single" w:sz="4" w:space="0" w:color="auto"/>
              <w:left w:val="single" w:sz="4" w:space="0" w:color="auto"/>
              <w:bottom w:val="single" w:sz="4" w:space="0" w:color="000000"/>
              <w:right w:val="single" w:sz="4" w:space="0" w:color="auto"/>
            </w:tcBorders>
            <w:vAlign w:val="center"/>
            <w:hideMark/>
          </w:tcPr>
          <w:p w14:paraId="10FFD7F6" w14:textId="77777777" w:rsidR="00B35105" w:rsidRPr="000A4F4A" w:rsidRDefault="00B35105" w:rsidP="000A4F4A">
            <w:pPr>
              <w:spacing w:after="0" w:line="240" w:lineRule="auto"/>
              <w:jc w:val="center"/>
              <w:rPr>
                <w:rFonts w:eastAsia="Times New Roman" w:cs="Times New Roman"/>
                <w:b/>
                <w:bCs/>
                <w:color w:val="000000"/>
                <w:kern w:val="0"/>
                <w:sz w:val="22"/>
                <w:szCs w:val="22"/>
                <w14:ligatures w14:val="none"/>
              </w:rPr>
            </w:pPr>
            <w:r w:rsidRPr="000A4F4A">
              <w:rPr>
                <w:rFonts w:eastAsia="Times New Roman" w:cs="Times New Roman"/>
                <w:b/>
                <w:bCs/>
                <w:color w:val="000000"/>
                <w:kern w:val="0"/>
                <w:sz w:val="22"/>
                <w:szCs w:val="22"/>
                <w14:ligatures w14:val="none"/>
              </w:rPr>
              <w:t>Giá gói</w:t>
            </w:r>
            <w:r w:rsidRPr="000A4F4A">
              <w:rPr>
                <w:rFonts w:eastAsia="Times New Roman" w:cs="Times New Roman"/>
                <w:b/>
                <w:bCs/>
                <w:color w:val="000000"/>
                <w:kern w:val="0"/>
                <w:sz w:val="22"/>
                <w:szCs w:val="22"/>
                <w14:ligatures w14:val="none"/>
              </w:rPr>
              <w:br/>
              <w:t xml:space="preserve"> thầu</w:t>
            </w:r>
            <w:r w:rsidRPr="000A4F4A">
              <w:rPr>
                <w:rFonts w:eastAsia="Times New Roman" w:cs="Times New Roman"/>
                <w:b/>
                <w:bCs/>
                <w:color w:val="000000"/>
                <w:kern w:val="0"/>
                <w:sz w:val="22"/>
                <w:szCs w:val="22"/>
                <w14:ligatures w14:val="none"/>
              </w:rPr>
              <w:br/>
              <w:t>(đồng)</w:t>
            </w:r>
          </w:p>
        </w:tc>
        <w:tc>
          <w:tcPr>
            <w:tcW w:w="1215" w:type="dxa"/>
            <w:vMerge w:val="restart"/>
            <w:tcBorders>
              <w:top w:val="single" w:sz="4" w:space="0" w:color="auto"/>
              <w:left w:val="single" w:sz="4" w:space="0" w:color="auto"/>
              <w:bottom w:val="single" w:sz="4" w:space="0" w:color="000000"/>
              <w:right w:val="single" w:sz="4" w:space="0" w:color="auto"/>
            </w:tcBorders>
            <w:noWrap/>
            <w:vAlign w:val="center"/>
            <w:hideMark/>
          </w:tcPr>
          <w:p w14:paraId="420CC06E" w14:textId="77777777" w:rsidR="00B35105" w:rsidRPr="000A4F4A" w:rsidRDefault="00B35105" w:rsidP="000A4F4A">
            <w:pPr>
              <w:spacing w:after="0" w:line="240" w:lineRule="auto"/>
              <w:jc w:val="center"/>
              <w:rPr>
                <w:rFonts w:eastAsia="Times New Roman" w:cs="Times New Roman"/>
                <w:b/>
                <w:bCs/>
                <w:color w:val="000000"/>
                <w:kern w:val="0"/>
                <w:sz w:val="22"/>
                <w:szCs w:val="22"/>
                <w14:ligatures w14:val="none"/>
              </w:rPr>
            </w:pPr>
            <w:r w:rsidRPr="000A4F4A">
              <w:rPr>
                <w:rFonts w:eastAsia="Times New Roman" w:cs="Times New Roman"/>
                <w:b/>
                <w:bCs/>
                <w:color w:val="000000"/>
                <w:kern w:val="0"/>
                <w:sz w:val="22"/>
                <w:szCs w:val="22"/>
                <w14:ligatures w14:val="none"/>
              </w:rPr>
              <w:t>Nguồn vốn</w:t>
            </w:r>
          </w:p>
        </w:tc>
        <w:tc>
          <w:tcPr>
            <w:tcW w:w="1102" w:type="dxa"/>
            <w:vMerge w:val="restart"/>
            <w:tcBorders>
              <w:top w:val="single" w:sz="4" w:space="0" w:color="auto"/>
              <w:left w:val="single" w:sz="4" w:space="0" w:color="auto"/>
              <w:bottom w:val="single" w:sz="4" w:space="0" w:color="000000"/>
              <w:right w:val="single" w:sz="4" w:space="0" w:color="auto"/>
            </w:tcBorders>
            <w:vAlign w:val="center"/>
            <w:hideMark/>
          </w:tcPr>
          <w:p w14:paraId="7E3F139B" w14:textId="77777777" w:rsidR="00B35105" w:rsidRPr="000A4F4A" w:rsidRDefault="00B35105" w:rsidP="000A4F4A">
            <w:pPr>
              <w:spacing w:after="0" w:line="240" w:lineRule="auto"/>
              <w:jc w:val="center"/>
              <w:rPr>
                <w:rFonts w:eastAsia="Times New Roman" w:cs="Times New Roman"/>
                <w:b/>
                <w:bCs/>
                <w:color w:val="000000"/>
                <w:kern w:val="0"/>
                <w:sz w:val="22"/>
                <w:szCs w:val="22"/>
                <w14:ligatures w14:val="none"/>
              </w:rPr>
            </w:pPr>
            <w:r w:rsidRPr="000A4F4A">
              <w:rPr>
                <w:rFonts w:eastAsia="Times New Roman" w:cs="Times New Roman"/>
                <w:b/>
                <w:bCs/>
                <w:color w:val="000000"/>
                <w:kern w:val="0"/>
                <w:sz w:val="22"/>
                <w:szCs w:val="22"/>
                <w14:ligatures w14:val="none"/>
              </w:rPr>
              <w:t>Hình thức</w:t>
            </w:r>
            <w:r w:rsidRPr="000A4F4A">
              <w:rPr>
                <w:rFonts w:eastAsia="Times New Roman" w:cs="Times New Roman"/>
                <w:b/>
                <w:bCs/>
                <w:color w:val="000000"/>
                <w:kern w:val="0"/>
                <w:sz w:val="22"/>
                <w:szCs w:val="22"/>
                <w14:ligatures w14:val="none"/>
              </w:rPr>
              <w:br/>
              <w:t xml:space="preserve"> lựa chọn </w:t>
            </w:r>
            <w:r w:rsidRPr="000A4F4A">
              <w:rPr>
                <w:rFonts w:eastAsia="Times New Roman" w:cs="Times New Roman"/>
                <w:b/>
                <w:bCs/>
                <w:color w:val="000000"/>
                <w:kern w:val="0"/>
                <w:sz w:val="22"/>
                <w:szCs w:val="22"/>
                <w14:ligatures w14:val="none"/>
              </w:rPr>
              <w:br/>
              <w:t>nhà thầu</w:t>
            </w:r>
          </w:p>
        </w:tc>
        <w:tc>
          <w:tcPr>
            <w:tcW w:w="959" w:type="dxa"/>
            <w:vMerge w:val="restart"/>
            <w:tcBorders>
              <w:top w:val="single" w:sz="4" w:space="0" w:color="auto"/>
              <w:left w:val="single" w:sz="4" w:space="0" w:color="auto"/>
              <w:bottom w:val="single" w:sz="4" w:space="0" w:color="000000"/>
              <w:right w:val="single" w:sz="4" w:space="0" w:color="auto"/>
            </w:tcBorders>
            <w:vAlign w:val="center"/>
            <w:hideMark/>
          </w:tcPr>
          <w:p w14:paraId="54E016F2" w14:textId="77777777" w:rsidR="00B35105" w:rsidRPr="000A4F4A" w:rsidRDefault="00B35105" w:rsidP="000A4F4A">
            <w:pPr>
              <w:spacing w:after="0" w:line="240" w:lineRule="auto"/>
              <w:jc w:val="center"/>
              <w:rPr>
                <w:rFonts w:eastAsia="Times New Roman" w:cs="Times New Roman"/>
                <w:b/>
                <w:bCs/>
                <w:color w:val="000000"/>
                <w:kern w:val="0"/>
                <w:sz w:val="22"/>
                <w:szCs w:val="22"/>
                <w14:ligatures w14:val="none"/>
              </w:rPr>
            </w:pPr>
            <w:r w:rsidRPr="000A4F4A">
              <w:rPr>
                <w:rFonts w:eastAsia="Times New Roman" w:cs="Times New Roman"/>
                <w:b/>
                <w:bCs/>
                <w:color w:val="000000"/>
                <w:kern w:val="0"/>
                <w:sz w:val="22"/>
                <w:szCs w:val="22"/>
                <w14:ligatures w14:val="none"/>
              </w:rPr>
              <w:t>Phương thức lựa chọn nhà thầu</w:t>
            </w:r>
          </w:p>
        </w:tc>
        <w:tc>
          <w:tcPr>
            <w:tcW w:w="784" w:type="dxa"/>
            <w:vMerge w:val="restart"/>
            <w:tcBorders>
              <w:top w:val="single" w:sz="4" w:space="0" w:color="auto"/>
              <w:left w:val="single" w:sz="4" w:space="0" w:color="auto"/>
              <w:right w:val="single" w:sz="4" w:space="0" w:color="auto"/>
            </w:tcBorders>
          </w:tcPr>
          <w:p w14:paraId="095C90B6" w14:textId="77777777" w:rsidR="00B35105" w:rsidRDefault="00B35105" w:rsidP="000A4F4A">
            <w:pPr>
              <w:spacing w:after="0" w:line="240" w:lineRule="auto"/>
              <w:jc w:val="center"/>
              <w:rPr>
                <w:rFonts w:eastAsia="Times New Roman" w:cs="Times New Roman"/>
                <w:b/>
                <w:bCs/>
                <w:color w:val="000000"/>
                <w:kern w:val="0"/>
                <w:sz w:val="22"/>
                <w:szCs w:val="22"/>
                <w14:ligatures w14:val="none"/>
              </w:rPr>
            </w:pPr>
          </w:p>
          <w:p w14:paraId="440B4B20" w14:textId="77777777" w:rsidR="00B35105" w:rsidRDefault="00B35105" w:rsidP="00B35105">
            <w:pPr>
              <w:spacing w:after="0" w:line="240" w:lineRule="auto"/>
              <w:rPr>
                <w:rFonts w:eastAsia="Times New Roman" w:cs="Times New Roman"/>
                <w:b/>
                <w:bCs/>
                <w:color w:val="000000"/>
                <w:kern w:val="0"/>
                <w:sz w:val="22"/>
                <w:szCs w:val="22"/>
                <w14:ligatures w14:val="none"/>
              </w:rPr>
            </w:pPr>
          </w:p>
          <w:p w14:paraId="56DD0F17" w14:textId="67AA4CBB" w:rsidR="00B35105" w:rsidRPr="000A4F4A" w:rsidRDefault="00B35105" w:rsidP="000A4F4A">
            <w:pPr>
              <w:spacing w:after="0" w:line="240" w:lineRule="auto"/>
              <w:jc w:val="center"/>
              <w:rPr>
                <w:rFonts w:eastAsia="Times New Roman" w:cs="Times New Roman"/>
                <w:b/>
                <w:bCs/>
                <w:color w:val="000000"/>
                <w:kern w:val="0"/>
                <w:sz w:val="22"/>
                <w:szCs w:val="22"/>
                <w14:ligatures w14:val="none"/>
              </w:rPr>
            </w:pPr>
            <w:r>
              <w:rPr>
                <w:rFonts w:eastAsia="Times New Roman" w:cs="Times New Roman"/>
                <w:b/>
                <w:bCs/>
                <w:color w:val="000000"/>
                <w:kern w:val="0"/>
                <w:sz w:val="22"/>
                <w:szCs w:val="22"/>
                <w14:ligatures w14:val="none"/>
              </w:rPr>
              <w:t>Thời gian tổ chức lựa chọn nhà thầu</w:t>
            </w:r>
          </w:p>
        </w:tc>
        <w:tc>
          <w:tcPr>
            <w:tcW w:w="797" w:type="dxa"/>
            <w:vMerge w:val="restart"/>
            <w:tcBorders>
              <w:top w:val="single" w:sz="4" w:space="0" w:color="auto"/>
              <w:left w:val="single" w:sz="4" w:space="0" w:color="auto"/>
              <w:bottom w:val="single" w:sz="4" w:space="0" w:color="000000"/>
              <w:right w:val="single" w:sz="4" w:space="0" w:color="auto"/>
            </w:tcBorders>
            <w:vAlign w:val="center"/>
            <w:hideMark/>
          </w:tcPr>
          <w:p w14:paraId="33DD22A6" w14:textId="4720F829" w:rsidR="00B35105" w:rsidRPr="000A4F4A" w:rsidRDefault="00B35105" w:rsidP="000A4F4A">
            <w:pPr>
              <w:spacing w:after="0" w:line="240" w:lineRule="auto"/>
              <w:jc w:val="center"/>
              <w:rPr>
                <w:rFonts w:eastAsia="Times New Roman" w:cs="Times New Roman"/>
                <w:b/>
                <w:bCs/>
                <w:color w:val="000000"/>
                <w:kern w:val="0"/>
                <w:sz w:val="22"/>
                <w:szCs w:val="22"/>
                <w14:ligatures w14:val="none"/>
              </w:rPr>
            </w:pPr>
            <w:r w:rsidRPr="000A4F4A">
              <w:rPr>
                <w:rFonts w:eastAsia="Times New Roman" w:cs="Times New Roman"/>
                <w:b/>
                <w:bCs/>
                <w:color w:val="000000"/>
                <w:kern w:val="0"/>
                <w:sz w:val="22"/>
                <w:szCs w:val="22"/>
                <w14:ligatures w14:val="none"/>
              </w:rPr>
              <w:t>Thời</w:t>
            </w:r>
            <w:r w:rsidRPr="000A4F4A">
              <w:rPr>
                <w:rFonts w:eastAsia="Times New Roman" w:cs="Times New Roman"/>
                <w:b/>
                <w:bCs/>
                <w:color w:val="000000"/>
                <w:kern w:val="0"/>
                <w:sz w:val="22"/>
                <w:szCs w:val="22"/>
                <w14:ligatures w14:val="none"/>
              </w:rPr>
              <w:br/>
              <w:t xml:space="preserve"> gian</w:t>
            </w:r>
            <w:r w:rsidRPr="000A4F4A">
              <w:rPr>
                <w:rFonts w:eastAsia="Times New Roman" w:cs="Times New Roman"/>
                <w:b/>
                <w:bCs/>
                <w:color w:val="000000"/>
                <w:kern w:val="0"/>
                <w:sz w:val="22"/>
                <w:szCs w:val="22"/>
                <w14:ligatures w14:val="none"/>
              </w:rPr>
              <w:br/>
              <w:t xml:space="preserve"> bắt</w:t>
            </w:r>
            <w:r w:rsidRPr="000A4F4A">
              <w:rPr>
                <w:rFonts w:eastAsia="Times New Roman" w:cs="Times New Roman"/>
                <w:b/>
                <w:bCs/>
                <w:color w:val="000000"/>
                <w:kern w:val="0"/>
                <w:sz w:val="22"/>
                <w:szCs w:val="22"/>
                <w14:ligatures w14:val="none"/>
              </w:rPr>
              <w:br/>
              <w:t xml:space="preserve"> đầu</w:t>
            </w:r>
            <w:r w:rsidRPr="000A4F4A">
              <w:rPr>
                <w:rFonts w:eastAsia="Times New Roman" w:cs="Times New Roman"/>
                <w:b/>
                <w:bCs/>
                <w:color w:val="000000"/>
                <w:kern w:val="0"/>
                <w:sz w:val="22"/>
                <w:szCs w:val="22"/>
                <w14:ligatures w14:val="none"/>
              </w:rPr>
              <w:br/>
              <w:t xml:space="preserve"> tổ </w:t>
            </w:r>
            <w:r w:rsidRPr="000A4F4A">
              <w:rPr>
                <w:rFonts w:eastAsia="Times New Roman" w:cs="Times New Roman"/>
                <w:b/>
                <w:bCs/>
                <w:color w:val="000000"/>
                <w:kern w:val="0"/>
                <w:sz w:val="22"/>
                <w:szCs w:val="22"/>
                <w14:ligatures w14:val="none"/>
              </w:rPr>
              <w:br/>
              <w:t>chức</w:t>
            </w:r>
            <w:r w:rsidRPr="000A4F4A">
              <w:rPr>
                <w:rFonts w:eastAsia="Times New Roman" w:cs="Times New Roman"/>
                <w:b/>
                <w:bCs/>
                <w:color w:val="000000"/>
                <w:kern w:val="0"/>
                <w:sz w:val="22"/>
                <w:szCs w:val="22"/>
                <w14:ligatures w14:val="none"/>
              </w:rPr>
              <w:br/>
              <w:t xml:space="preserve"> lựa</w:t>
            </w:r>
            <w:r w:rsidRPr="000A4F4A">
              <w:rPr>
                <w:rFonts w:eastAsia="Times New Roman" w:cs="Times New Roman"/>
                <w:b/>
                <w:bCs/>
                <w:color w:val="000000"/>
                <w:kern w:val="0"/>
                <w:sz w:val="22"/>
                <w:szCs w:val="22"/>
                <w14:ligatures w14:val="none"/>
              </w:rPr>
              <w:br/>
              <w:t xml:space="preserve"> chọn </w:t>
            </w:r>
            <w:r w:rsidRPr="000A4F4A">
              <w:rPr>
                <w:rFonts w:eastAsia="Times New Roman" w:cs="Times New Roman"/>
                <w:b/>
                <w:bCs/>
                <w:color w:val="000000"/>
                <w:kern w:val="0"/>
                <w:sz w:val="22"/>
                <w:szCs w:val="22"/>
                <w14:ligatures w14:val="none"/>
              </w:rPr>
              <w:br/>
              <w:t>nhà</w:t>
            </w:r>
            <w:r w:rsidRPr="000A4F4A">
              <w:rPr>
                <w:rFonts w:eastAsia="Times New Roman" w:cs="Times New Roman"/>
                <w:b/>
                <w:bCs/>
                <w:color w:val="000000"/>
                <w:kern w:val="0"/>
                <w:sz w:val="22"/>
                <w:szCs w:val="22"/>
                <w14:ligatures w14:val="none"/>
              </w:rPr>
              <w:br/>
              <w:t xml:space="preserve"> thầu</w:t>
            </w:r>
          </w:p>
        </w:tc>
        <w:tc>
          <w:tcPr>
            <w:tcW w:w="886" w:type="dxa"/>
            <w:vMerge w:val="restart"/>
            <w:tcBorders>
              <w:top w:val="single" w:sz="4" w:space="0" w:color="auto"/>
              <w:left w:val="single" w:sz="4" w:space="0" w:color="auto"/>
              <w:bottom w:val="single" w:sz="4" w:space="0" w:color="000000"/>
              <w:right w:val="single" w:sz="4" w:space="0" w:color="auto"/>
            </w:tcBorders>
            <w:vAlign w:val="center"/>
            <w:hideMark/>
          </w:tcPr>
          <w:p w14:paraId="458700E3" w14:textId="77777777" w:rsidR="00B35105" w:rsidRPr="000A4F4A" w:rsidRDefault="00B35105" w:rsidP="000A4F4A">
            <w:pPr>
              <w:spacing w:after="0" w:line="240" w:lineRule="auto"/>
              <w:jc w:val="center"/>
              <w:rPr>
                <w:rFonts w:eastAsia="Times New Roman" w:cs="Times New Roman"/>
                <w:b/>
                <w:bCs/>
                <w:color w:val="000000"/>
                <w:kern w:val="0"/>
                <w:sz w:val="22"/>
                <w:szCs w:val="22"/>
                <w14:ligatures w14:val="none"/>
              </w:rPr>
            </w:pPr>
            <w:r w:rsidRPr="000A4F4A">
              <w:rPr>
                <w:rFonts w:eastAsia="Times New Roman" w:cs="Times New Roman"/>
                <w:b/>
                <w:bCs/>
                <w:color w:val="000000"/>
                <w:kern w:val="0"/>
                <w:sz w:val="22"/>
                <w:szCs w:val="22"/>
                <w14:ligatures w14:val="none"/>
              </w:rPr>
              <w:t>Loại hợp</w:t>
            </w:r>
            <w:r w:rsidRPr="000A4F4A">
              <w:rPr>
                <w:rFonts w:eastAsia="Times New Roman" w:cs="Times New Roman"/>
                <w:b/>
                <w:bCs/>
                <w:color w:val="000000"/>
                <w:kern w:val="0"/>
                <w:sz w:val="22"/>
                <w:szCs w:val="22"/>
                <w14:ligatures w14:val="none"/>
              </w:rPr>
              <w:br/>
              <w:t xml:space="preserve"> đồng</w:t>
            </w:r>
          </w:p>
        </w:tc>
        <w:tc>
          <w:tcPr>
            <w:tcW w:w="757" w:type="dxa"/>
            <w:vMerge w:val="restart"/>
            <w:tcBorders>
              <w:top w:val="single" w:sz="4" w:space="0" w:color="auto"/>
              <w:left w:val="single" w:sz="4" w:space="0" w:color="auto"/>
              <w:bottom w:val="single" w:sz="4" w:space="0" w:color="000000"/>
              <w:right w:val="single" w:sz="4" w:space="0" w:color="auto"/>
            </w:tcBorders>
            <w:vAlign w:val="center"/>
            <w:hideMark/>
          </w:tcPr>
          <w:p w14:paraId="6739E259" w14:textId="77777777" w:rsidR="00B35105" w:rsidRPr="000A4F4A" w:rsidRDefault="00B35105" w:rsidP="000A4F4A">
            <w:pPr>
              <w:spacing w:after="0" w:line="240" w:lineRule="auto"/>
              <w:jc w:val="center"/>
              <w:rPr>
                <w:rFonts w:eastAsia="Times New Roman" w:cs="Times New Roman"/>
                <w:b/>
                <w:bCs/>
                <w:color w:val="000000"/>
                <w:kern w:val="0"/>
                <w:sz w:val="22"/>
                <w:szCs w:val="22"/>
                <w14:ligatures w14:val="none"/>
              </w:rPr>
            </w:pPr>
            <w:r w:rsidRPr="000A4F4A">
              <w:rPr>
                <w:rFonts w:eastAsia="Times New Roman" w:cs="Times New Roman"/>
                <w:b/>
                <w:bCs/>
                <w:color w:val="000000"/>
                <w:kern w:val="0"/>
                <w:sz w:val="22"/>
                <w:szCs w:val="22"/>
                <w14:ligatures w14:val="none"/>
              </w:rPr>
              <w:t xml:space="preserve">Thời </w:t>
            </w:r>
            <w:r w:rsidRPr="000A4F4A">
              <w:rPr>
                <w:rFonts w:eastAsia="Times New Roman" w:cs="Times New Roman"/>
                <w:b/>
                <w:bCs/>
                <w:color w:val="000000"/>
                <w:kern w:val="0"/>
                <w:sz w:val="22"/>
                <w:szCs w:val="22"/>
                <w14:ligatures w14:val="none"/>
              </w:rPr>
              <w:br/>
              <w:t>gian</w:t>
            </w:r>
            <w:r w:rsidRPr="000A4F4A">
              <w:rPr>
                <w:rFonts w:eastAsia="Times New Roman" w:cs="Times New Roman"/>
                <w:b/>
                <w:bCs/>
                <w:color w:val="000000"/>
                <w:kern w:val="0"/>
                <w:sz w:val="22"/>
                <w:szCs w:val="22"/>
                <w14:ligatures w14:val="none"/>
              </w:rPr>
              <w:br/>
              <w:t xml:space="preserve"> thực </w:t>
            </w:r>
            <w:r w:rsidRPr="000A4F4A">
              <w:rPr>
                <w:rFonts w:eastAsia="Times New Roman" w:cs="Times New Roman"/>
                <w:b/>
                <w:bCs/>
                <w:color w:val="000000"/>
                <w:kern w:val="0"/>
                <w:sz w:val="22"/>
                <w:szCs w:val="22"/>
                <w14:ligatures w14:val="none"/>
              </w:rPr>
              <w:br/>
              <w:t>hiện</w:t>
            </w:r>
            <w:r w:rsidRPr="000A4F4A">
              <w:rPr>
                <w:rFonts w:eastAsia="Times New Roman" w:cs="Times New Roman"/>
                <w:b/>
                <w:bCs/>
                <w:color w:val="000000"/>
                <w:kern w:val="0"/>
                <w:sz w:val="22"/>
                <w:szCs w:val="22"/>
                <w14:ligatures w14:val="none"/>
              </w:rPr>
              <w:br/>
              <w:t xml:space="preserve"> gói </w:t>
            </w:r>
            <w:r w:rsidRPr="000A4F4A">
              <w:rPr>
                <w:rFonts w:eastAsia="Times New Roman" w:cs="Times New Roman"/>
                <w:b/>
                <w:bCs/>
                <w:color w:val="000000"/>
                <w:kern w:val="0"/>
                <w:sz w:val="22"/>
                <w:szCs w:val="22"/>
                <w14:ligatures w14:val="none"/>
              </w:rPr>
              <w:br/>
              <w:t>thầu</w:t>
            </w:r>
          </w:p>
        </w:tc>
        <w:tc>
          <w:tcPr>
            <w:tcW w:w="815" w:type="dxa"/>
            <w:vMerge w:val="restart"/>
            <w:tcBorders>
              <w:top w:val="single" w:sz="4" w:space="0" w:color="auto"/>
              <w:left w:val="single" w:sz="4" w:space="0" w:color="auto"/>
              <w:bottom w:val="single" w:sz="4" w:space="0" w:color="000000"/>
              <w:right w:val="single" w:sz="4" w:space="0" w:color="auto"/>
            </w:tcBorders>
            <w:vAlign w:val="center"/>
            <w:hideMark/>
          </w:tcPr>
          <w:p w14:paraId="32AD6106" w14:textId="77777777" w:rsidR="00B35105" w:rsidRPr="000A4F4A" w:rsidRDefault="00B35105" w:rsidP="000A4F4A">
            <w:pPr>
              <w:spacing w:after="0" w:line="240" w:lineRule="auto"/>
              <w:jc w:val="center"/>
              <w:rPr>
                <w:rFonts w:eastAsia="Times New Roman" w:cs="Times New Roman"/>
                <w:b/>
                <w:bCs/>
                <w:color w:val="000000"/>
                <w:kern w:val="0"/>
                <w:sz w:val="22"/>
                <w:szCs w:val="22"/>
                <w14:ligatures w14:val="none"/>
              </w:rPr>
            </w:pPr>
            <w:r w:rsidRPr="000A4F4A">
              <w:rPr>
                <w:rFonts w:eastAsia="Times New Roman" w:cs="Times New Roman"/>
                <w:b/>
                <w:bCs/>
                <w:color w:val="000000"/>
                <w:kern w:val="0"/>
                <w:sz w:val="22"/>
                <w:szCs w:val="22"/>
                <w14:ligatures w14:val="none"/>
              </w:rPr>
              <w:t xml:space="preserve">Tùy </w:t>
            </w:r>
            <w:r w:rsidRPr="000A4F4A">
              <w:rPr>
                <w:rFonts w:eastAsia="Times New Roman" w:cs="Times New Roman"/>
                <w:b/>
                <w:bCs/>
                <w:color w:val="000000"/>
                <w:kern w:val="0"/>
                <w:sz w:val="22"/>
                <w:szCs w:val="22"/>
                <w14:ligatures w14:val="none"/>
              </w:rPr>
              <w:br/>
              <w:t>chọn</w:t>
            </w:r>
            <w:r w:rsidRPr="000A4F4A">
              <w:rPr>
                <w:rFonts w:eastAsia="Times New Roman" w:cs="Times New Roman"/>
                <w:b/>
                <w:bCs/>
                <w:color w:val="000000"/>
                <w:kern w:val="0"/>
                <w:sz w:val="22"/>
                <w:szCs w:val="22"/>
                <w14:ligatures w14:val="none"/>
              </w:rPr>
              <w:br/>
              <w:t xml:space="preserve"> mua</w:t>
            </w:r>
            <w:r w:rsidRPr="000A4F4A">
              <w:rPr>
                <w:rFonts w:eastAsia="Times New Roman" w:cs="Times New Roman"/>
                <w:b/>
                <w:bCs/>
                <w:color w:val="000000"/>
                <w:kern w:val="0"/>
                <w:sz w:val="22"/>
                <w:szCs w:val="22"/>
                <w14:ligatures w14:val="none"/>
              </w:rPr>
              <w:br/>
              <w:t xml:space="preserve"> thêm</w:t>
            </w:r>
          </w:p>
        </w:tc>
      </w:tr>
      <w:tr w:rsidR="00B35105" w:rsidRPr="000A4F4A" w14:paraId="47923625" w14:textId="77777777" w:rsidTr="00B35105">
        <w:trPr>
          <w:trHeight w:val="2235"/>
          <w:jc w:val="center"/>
        </w:trPr>
        <w:tc>
          <w:tcPr>
            <w:tcW w:w="679" w:type="dxa"/>
            <w:vMerge/>
            <w:tcBorders>
              <w:top w:val="single" w:sz="4" w:space="0" w:color="auto"/>
              <w:left w:val="single" w:sz="4" w:space="0" w:color="auto"/>
              <w:bottom w:val="single" w:sz="4" w:space="0" w:color="000000"/>
              <w:right w:val="single" w:sz="4" w:space="0" w:color="auto"/>
            </w:tcBorders>
            <w:vAlign w:val="center"/>
            <w:hideMark/>
          </w:tcPr>
          <w:p w14:paraId="245E6E13" w14:textId="77777777" w:rsidR="00B35105" w:rsidRPr="000A4F4A" w:rsidRDefault="00B35105" w:rsidP="000A4F4A">
            <w:pPr>
              <w:spacing w:after="0" w:line="240" w:lineRule="auto"/>
              <w:rPr>
                <w:rFonts w:eastAsia="Times New Roman" w:cs="Times New Roman"/>
                <w:b/>
                <w:bCs/>
                <w:color w:val="000000"/>
                <w:kern w:val="0"/>
                <w:sz w:val="22"/>
                <w:szCs w:val="22"/>
                <w14:ligatures w14:val="none"/>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14:paraId="55B19C4D" w14:textId="77777777" w:rsidR="00B35105" w:rsidRPr="000A4F4A" w:rsidRDefault="00B35105" w:rsidP="000A4F4A">
            <w:pPr>
              <w:spacing w:after="0" w:line="240" w:lineRule="auto"/>
              <w:rPr>
                <w:rFonts w:eastAsia="Times New Roman" w:cs="Times New Roman"/>
                <w:b/>
                <w:bCs/>
                <w:color w:val="000000"/>
                <w:kern w:val="0"/>
                <w:sz w:val="22"/>
                <w:szCs w:val="22"/>
                <w14:ligatures w14:val="none"/>
              </w:rPr>
            </w:pPr>
          </w:p>
        </w:tc>
        <w:tc>
          <w:tcPr>
            <w:tcW w:w="1115" w:type="dxa"/>
            <w:tcBorders>
              <w:top w:val="nil"/>
              <w:left w:val="nil"/>
              <w:bottom w:val="single" w:sz="4" w:space="0" w:color="auto"/>
              <w:right w:val="single" w:sz="4" w:space="0" w:color="auto"/>
            </w:tcBorders>
            <w:vAlign w:val="center"/>
            <w:hideMark/>
          </w:tcPr>
          <w:p w14:paraId="19C6282B" w14:textId="77777777" w:rsidR="00B35105" w:rsidRPr="000A4F4A" w:rsidRDefault="00B35105" w:rsidP="000A4F4A">
            <w:pPr>
              <w:spacing w:after="0" w:line="240" w:lineRule="auto"/>
              <w:jc w:val="center"/>
              <w:rPr>
                <w:rFonts w:eastAsia="Times New Roman" w:cs="Times New Roman"/>
                <w:b/>
                <w:bCs/>
                <w:color w:val="000000"/>
                <w:kern w:val="0"/>
                <w:sz w:val="22"/>
                <w:szCs w:val="22"/>
                <w14:ligatures w14:val="none"/>
              </w:rPr>
            </w:pPr>
            <w:r w:rsidRPr="000A4F4A">
              <w:rPr>
                <w:rFonts w:eastAsia="Times New Roman" w:cs="Times New Roman"/>
                <w:b/>
                <w:bCs/>
                <w:color w:val="000000"/>
                <w:kern w:val="0"/>
                <w:sz w:val="22"/>
                <w:szCs w:val="22"/>
                <w14:ligatures w14:val="none"/>
              </w:rPr>
              <w:t>Tên và số</w:t>
            </w:r>
            <w:r w:rsidRPr="000A4F4A">
              <w:rPr>
                <w:rFonts w:eastAsia="Times New Roman" w:cs="Times New Roman"/>
                <w:b/>
                <w:bCs/>
                <w:color w:val="000000"/>
                <w:kern w:val="0"/>
                <w:sz w:val="22"/>
                <w:szCs w:val="22"/>
                <w14:ligatures w14:val="none"/>
              </w:rPr>
              <w:br/>
              <w:t xml:space="preserve"> hiệu gói thầu</w:t>
            </w:r>
          </w:p>
        </w:tc>
        <w:tc>
          <w:tcPr>
            <w:tcW w:w="1394" w:type="dxa"/>
            <w:tcBorders>
              <w:top w:val="nil"/>
              <w:left w:val="nil"/>
              <w:bottom w:val="single" w:sz="4" w:space="0" w:color="auto"/>
              <w:right w:val="single" w:sz="4" w:space="0" w:color="auto"/>
            </w:tcBorders>
            <w:vAlign w:val="center"/>
            <w:hideMark/>
          </w:tcPr>
          <w:p w14:paraId="61FFA634" w14:textId="77777777" w:rsidR="00B35105" w:rsidRPr="000A4F4A" w:rsidRDefault="00B35105" w:rsidP="000A4F4A">
            <w:pPr>
              <w:spacing w:after="0" w:line="240" w:lineRule="auto"/>
              <w:jc w:val="center"/>
              <w:rPr>
                <w:rFonts w:eastAsia="Times New Roman" w:cs="Times New Roman"/>
                <w:b/>
                <w:bCs/>
                <w:color w:val="000000"/>
                <w:kern w:val="0"/>
                <w:sz w:val="22"/>
                <w:szCs w:val="22"/>
                <w14:ligatures w14:val="none"/>
              </w:rPr>
            </w:pPr>
            <w:r w:rsidRPr="000A4F4A">
              <w:rPr>
                <w:rFonts w:eastAsia="Times New Roman" w:cs="Times New Roman"/>
                <w:b/>
                <w:bCs/>
                <w:color w:val="000000"/>
                <w:kern w:val="0"/>
                <w:sz w:val="22"/>
                <w:szCs w:val="22"/>
                <w14:ligatures w14:val="none"/>
              </w:rPr>
              <w:t xml:space="preserve">Tóm tắt công </w:t>
            </w:r>
            <w:r w:rsidRPr="000A4F4A">
              <w:rPr>
                <w:rFonts w:eastAsia="Times New Roman" w:cs="Times New Roman"/>
                <w:b/>
                <w:bCs/>
                <w:color w:val="000000"/>
                <w:kern w:val="0"/>
                <w:sz w:val="22"/>
                <w:szCs w:val="22"/>
                <w14:ligatures w14:val="none"/>
              </w:rPr>
              <w:br/>
              <w:t>việc chính của gói thầu</w:t>
            </w:r>
          </w:p>
        </w:tc>
        <w:tc>
          <w:tcPr>
            <w:tcW w:w="1371" w:type="dxa"/>
            <w:vMerge/>
            <w:tcBorders>
              <w:top w:val="single" w:sz="4" w:space="0" w:color="auto"/>
              <w:left w:val="single" w:sz="4" w:space="0" w:color="auto"/>
              <w:bottom w:val="single" w:sz="4" w:space="0" w:color="000000"/>
              <w:right w:val="single" w:sz="4" w:space="0" w:color="auto"/>
            </w:tcBorders>
            <w:vAlign w:val="center"/>
            <w:hideMark/>
          </w:tcPr>
          <w:p w14:paraId="2797F5A7" w14:textId="77777777" w:rsidR="00B35105" w:rsidRPr="000A4F4A" w:rsidRDefault="00B35105" w:rsidP="000A4F4A">
            <w:pPr>
              <w:spacing w:after="0" w:line="240" w:lineRule="auto"/>
              <w:rPr>
                <w:rFonts w:eastAsia="Times New Roman" w:cs="Times New Roman"/>
                <w:b/>
                <w:bCs/>
                <w:color w:val="000000"/>
                <w:kern w:val="0"/>
                <w:sz w:val="22"/>
                <w:szCs w:val="22"/>
                <w14:ligatures w14:val="none"/>
              </w:rPr>
            </w:pPr>
          </w:p>
        </w:tc>
        <w:tc>
          <w:tcPr>
            <w:tcW w:w="1215" w:type="dxa"/>
            <w:vMerge/>
            <w:tcBorders>
              <w:top w:val="single" w:sz="4" w:space="0" w:color="auto"/>
              <w:left w:val="single" w:sz="4" w:space="0" w:color="auto"/>
              <w:bottom w:val="single" w:sz="4" w:space="0" w:color="000000"/>
              <w:right w:val="single" w:sz="4" w:space="0" w:color="auto"/>
            </w:tcBorders>
            <w:vAlign w:val="center"/>
            <w:hideMark/>
          </w:tcPr>
          <w:p w14:paraId="0BB7DC91" w14:textId="77777777" w:rsidR="00B35105" w:rsidRPr="000A4F4A" w:rsidRDefault="00B35105" w:rsidP="000A4F4A">
            <w:pPr>
              <w:spacing w:after="0" w:line="240" w:lineRule="auto"/>
              <w:rPr>
                <w:rFonts w:eastAsia="Times New Roman" w:cs="Times New Roman"/>
                <w:b/>
                <w:bCs/>
                <w:color w:val="000000"/>
                <w:kern w:val="0"/>
                <w:sz w:val="22"/>
                <w:szCs w:val="22"/>
                <w14:ligatures w14:val="none"/>
              </w:rPr>
            </w:pPr>
          </w:p>
        </w:tc>
        <w:tc>
          <w:tcPr>
            <w:tcW w:w="1102" w:type="dxa"/>
            <w:vMerge/>
            <w:tcBorders>
              <w:top w:val="single" w:sz="4" w:space="0" w:color="auto"/>
              <w:left w:val="single" w:sz="4" w:space="0" w:color="auto"/>
              <w:bottom w:val="single" w:sz="4" w:space="0" w:color="000000"/>
              <w:right w:val="single" w:sz="4" w:space="0" w:color="auto"/>
            </w:tcBorders>
            <w:vAlign w:val="center"/>
            <w:hideMark/>
          </w:tcPr>
          <w:p w14:paraId="27955270" w14:textId="77777777" w:rsidR="00B35105" w:rsidRPr="000A4F4A" w:rsidRDefault="00B35105" w:rsidP="000A4F4A">
            <w:pPr>
              <w:spacing w:after="0" w:line="240" w:lineRule="auto"/>
              <w:rPr>
                <w:rFonts w:eastAsia="Times New Roman" w:cs="Times New Roman"/>
                <w:b/>
                <w:bCs/>
                <w:color w:val="000000"/>
                <w:kern w:val="0"/>
                <w:sz w:val="22"/>
                <w:szCs w:val="22"/>
                <w14:ligatures w14:val="none"/>
              </w:rPr>
            </w:pPr>
          </w:p>
        </w:tc>
        <w:tc>
          <w:tcPr>
            <w:tcW w:w="959" w:type="dxa"/>
            <w:vMerge/>
            <w:tcBorders>
              <w:top w:val="single" w:sz="4" w:space="0" w:color="auto"/>
              <w:left w:val="single" w:sz="4" w:space="0" w:color="auto"/>
              <w:bottom w:val="single" w:sz="4" w:space="0" w:color="000000"/>
              <w:right w:val="single" w:sz="4" w:space="0" w:color="auto"/>
            </w:tcBorders>
            <w:vAlign w:val="center"/>
            <w:hideMark/>
          </w:tcPr>
          <w:p w14:paraId="2688492A" w14:textId="77777777" w:rsidR="00B35105" w:rsidRPr="000A4F4A" w:rsidRDefault="00B35105" w:rsidP="000A4F4A">
            <w:pPr>
              <w:spacing w:after="0" w:line="240" w:lineRule="auto"/>
              <w:rPr>
                <w:rFonts w:eastAsia="Times New Roman" w:cs="Times New Roman"/>
                <w:b/>
                <w:bCs/>
                <w:color w:val="000000"/>
                <w:kern w:val="0"/>
                <w:sz w:val="22"/>
                <w:szCs w:val="22"/>
                <w14:ligatures w14:val="none"/>
              </w:rPr>
            </w:pPr>
          </w:p>
        </w:tc>
        <w:tc>
          <w:tcPr>
            <w:tcW w:w="784" w:type="dxa"/>
            <w:vMerge/>
            <w:tcBorders>
              <w:left w:val="single" w:sz="4" w:space="0" w:color="auto"/>
              <w:bottom w:val="single" w:sz="4" w:space="0" w:color="auto"/>
              <w:right w:val="single" w:sz="4" w:space="0" w:color="auto"/>
            </w:tcBorders>
          </w:tcPr>
          <w:p w14:paraId="756A01A2" w14:textId="77777777" w:rsidR="00B35105" w:rsidRPr="000A4F4A" w:rsidRDefault="00B35105" w:rsidP="000A4F4A">
            <w:pPr>
              <w:spacing w:after="0" w:line="240" w:lineRule="auto"/>
              <w:rPr>
                <w:rFonts w:eastAsia="Times New Roman" w:cs="Times New Roman"/>
                <w:b/>
                <w:bCs/>
                <w:color w:val="000000"/>
                <w:kern w:val="0"/>
                <w:sz w:val="22"/>
                <w:szCs w:val="22"/>
                <w14:ligatures w14:val="none"/>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556B85C1" w14:textId="7998C928" w:rsidR="00B35105" w:rsidRPr="000A4F4A" w:rsidRDefault="00B35105" w:rsidP="000A4F4A">
            <w:pPr>
              <w:spacing w:after="0" w:line="240" w:lineRule="auto"/>
              <w:rPr>
                <w:rFonts w:eastAsia="Times New Roman" w:cs="Times New Roman"/>
                <w:b/>
                <w:bCs/>
                <w:color w:val="000000"/>
                <w:kern w:val="0"/>
                <w:sz w:val="22"/>
                <w:szCs w:val="22"/>
                <w14:ligatures w14:val="none"/>
              </w:rPr>
            </w:pPr>
          </w:p>
        </w:tc>
        <w:tc>
          <w:tcPr>
            <w:tcW w:w="886" w:type="dxa"/>
            <w:vMerge/>
            <w:tcBorders>
              <w:top w:val="single" w:sz="4" w:space="0" w:color="auto"/>
              <w:left w:val="single" w:sz="4" w:space="0" w:color="auto"/>
              <w:bottom w:val="single" w:sz="4" w:space="0" w:color="000000"/>
              <w:right w:val="single" w:sz="4" w:space="0" w:color="auto"/>
            </w:tcBorders>
            <w:vAlign w:val="center"/>
            <w:hideMark/>
          </w:tcPr>
          <w:p w14:paraId="18F7317B" w14:textId="77777777" w:rsidR="00B35105" w:rsidRPr="000A4F4A" w:rsidRDefault="00B35105" w:rsidP="000A4F4A">
            <w:pPr>
              <w:spacing w:after="0" w:line="240" w:lineRule="auto"/>
              <w:rPr>
                <w:rFonts w:eastAsia="Times New Roman" w:cs="Times New Roman"/>
                <w:b/>
                <w:bCs/>
                <w:color w:val="000000"/>
                <w:kern w:val="0"/>
                <w:sz w:val="22"/>
                <w:szCs w:val="22"/>
                <w14:ligatures w14:val="none"/>
              </w:rPr>
            </w:pPr>
          </w:p>
        </w:tc>
        <w:tc>
          <w:tcPr>
            <w:tcW w:w="757" w:type="dxa"/>
            <w:vMerge/>
            <w:tcBorders>
              <w:top w:val="single" w:sz="4" w:space="0" w:color="auto"/>
              <w:left w:val="single" w:sz="4" w:space="0" w:color="auto"/>
              <w:bottom w:val="single" w:sz="4" w:space="0" w:color="000000"/>
              <w:right w:val="single" w:sz="4" w:space="0" w:color="auto"/>
            </w:tcBorders>
            <w:vAlign w:val="center"/>
            <w:hideMark/>
          </w:tcPr>
          <w:p w14:paraId="5E31F288" w14:textId="77777777" w:rsidR="00B35105" w:rsidRPr="000A4F4A" w:rsidRDefault="00B35105" w:rsidP="000A4F4A">
            <w:pPr>
              <w:spacing w:after="0" w:line="240" w:lineRule="auto"/>
              <w:rPr>
                <w:rFonts w:eastAsia="Times New Roman" w:cs="Times New Roman"/>
                <w:b/>
                <w:bCs/>
                <w:color w:val="000000"/>
                <w:kern w:val="0"/>
                <w:sz w:val="22"/>
                <w:szCs w:val="22"/>
                <w14:ligatures w14:val="none"/>
              </w:rPr>
            </w:pPr>
          </w:p>
        </w:tc>
        <w:tc>
          <w:tcPr>
            <w:tcW w:w="815" w:type="dxa"/>
            <w:vMerge/>
            <w:tcBorders>
              <w:top w:val="single" w:sz="4" w:space="0" w:color="auto"/>
              <w:left w:val="single" w:sz="4" w:space="0" w:color="auto"/>
              <w:bottom w:val="single" w:sz="4" w:space="0" w:color="000000"/>
              <w:right w:val="single" w:sz="4" w:space="0" w:color="auto"/>
            </w:tcBorders>
            <w:vAlign w:val="center"/>
            <w:hideMark/>
          </w:tcPr>
          <w:p w14:paraId="3D3223BF" w14:textId="77777777" w:rsidR="00B35105" w:rsidRPr="000A4F4A" w:rsidRDefault="00B35105" w:rsidP="000A4F4A">
            <w:pPr>
              <w:spacing w:after="0" w:line="240" w:lineRule="auto"/>
              <w:rPr>
                <w:rFonts w:eastAsia="Times New Roman" w:cs="Times New Roman"/>
                <w:b/>
                <w:bCs/>
                <w:color w:val="000000"/>
                <w:kern w:val="0"/>
                <w:sz w:val="22"/>
                <w:szCs w:val="22"/>
                <w14:ligatures w14:val="none"/>
              </w:rPr>
            </w:pPr>
          </w:p>
        </w:tc>
      </w:tr>
      <w:tr w:rsidR="00B35105" w:rsidRPr="000A4F4A" w14:paraId="4DC2BEA1" w14:textId="77777777" w:rsidTr="00B35105">
        <w:trPr>
          <w:trHeight w:val="3210"/>
          <w:jc w:val="center"/>
        </w:trPr>
        <w:tc>
          <w:tcPr>
            <w:tcW w:w="679" w:type="dxa"/>
            <w:tcBorders>
              <w:top w:val="nil"/>
              <w:left w:val="single" w:sz="4" w:space="0" w:color="auto"/>
              <w:bottom w:val="single" w:sz="4" w:space="0" w:color="auto"/>
              <w:right w:val="single" w:sz="4" w:space="0" w:color="auto"/>
            </w:tcBorders>
            <w:noWrap/>
            <w:vAlign w:val="center"/>
            <w:hideMark/>
          </w:tcPr>
          <w:p w14:paraId="4F340886" w14:textId="77777777" w:rsidR="00B35105" w:rsidRPr="000A4F4A" w:rsidRDefault="00B35105" w:rsidP="000A4F4A">
            <w:pPr>
              <w:spacing w:after="0" w:line="240" w:lineRule="auto"/>
              <w:jc w:val="center"/>
              <w:rPr>
                <w:rFonts w:eastAsia="Times New Roman" w:cs="Times New Roman"/>
                <w:color w:val="000000"/>
                <w:kern w:val="0"/>
                <w:sz w:val="22"/>
                <w:szCs w:val="22"/>
                <w14:ligatures w14:val="none"/>
              </w:rPr>
            </w:pPr>
            <w:r w:rsidRPr="000A4F4A">
              <w:rPr>
                <w:rFonts w:eastAsia="Times New Roman" w:cs="Times New Roman"/>
                <w:color w:val="000000"/>
                <w:kern w:val="0"/>
                <w:sz w:val="22"/>
                <w:szCs w:val="22"/>
                <w14:ligatures w14:val="none"/>
              </w:rPr>
              <w:t>1</w:t>
            </w:r>
          </w:p>
        </w:tc>
        <w:tc>
          <w:tcPr>
            <w:tcW w:w="1076" w:type="dxa"/>
            <w:tcBorders>
              <w:top w:val="nil"/>
              <w:left w:val="nil"/>
              <w:bottom w:val="single" w:sz="4" w:space="0" w:color="auto"/>
              <w:right w:val="single" w:sz="4" w:space="0" w:color="auto"/>
            </w:tcBorders>
            <w:vAlign w:val="center"/>
            <w:hideMark/>
          </w:tcPr>
          <w:p w14:paraId="1A37E9C7" w14:textId="6B897768" w:rsidR="00B35105" w:rsidRPr="00806CCF" w:rsidRDefault="00B35105" w:rsidP="000A4F4A">
            <w:pPr>
              <w:spacing w:after="0" w:line="240" w:lineRule="auto"/>
              <w:jc w:val="center"/>
              <w:rPr>
                <w:rFonts w:eastAsia="Times New Roman" w:cs="Times New Roman"/>
                <w:color w:val="000000"/>
                <w:kern w:val="0"/>
                <w:sz w:val="22"/>
                <w:szCs w:val="22"/>
                <w:lang w:val="vi-VN"/>
                <w14:ligatures w14:val="none"/>
              </w:rPr>
            </w:pPr>
            <w:r w:rsidRPr="000A4F4A">
              <w:rPr>
                <w:rFonts w:eastAsia="Times New Roman" w:cs="Times New Roman"/>
                <w:color w:val="000000"/>
                <w:kern w:val="0"/>
                <w:sz w:val="22"/>
                <w:szCs w:val="22"/>
                <w14:ligatures w14:val="none"/>
              </w:rPr>
              <w:t xml:space="preserve">Trường Tiểu học </w:t>
            </w:r>
            <w:r w:rsidR="00593535">
              <w:rPr>
                <w:rFonts w:eastAsia="Times New Roman" w:cs="Times New Roman"/>
                <w:color w:val="000000"/>
                <w:kern w:val="0"/>
                <w:sz w:val="22"/>
                <w:szCs w:val="22"/>
                <w14:ligatures w14:val="none"/>
              </w:rPr>
              <w:t>Quang Lãng</w:t>
            </w:r>
          </w:p>
        </w:tc>
        <w:tc>
          <w:tcPr>
            <w:tcW w:w="1115" w:type="dxa"/>
            <w:tcBorders>
              <w:top w:val="nil"/>
              <w:left w:val="nil"/>
              <w:bottom w:val="single" w:sz="4" w:space="0" w:color="auto"/>
              <w:right w:val="single" w:sz="4" w:space="0" w:color="auto"/>
            </w:tcBorders>
            <w:vAlign w:val="center"/>
            <w:hideMark/>
          </w:tcPr>
          <w:p w14:paraId="6E103CC0" w14:textId="63C78FF8" w:rsidR="00B35105" w:rsidRPr="00806CCF" w:rsidRDefault="00B35105" w:rsidP="000A4F4A">
            <w:pPr>
              <w:spacing w:after="0" w:line="240" w:lineRule="auto"/>
              <w:jc w:val="center"/>
              <w:rPr>
                <w:rFonts w:eastAsia="Times New Roman" w:cs="Times New Roman"/>
                <w:color w:val="000000"/>
                <w:kern w:val="0"/>
                <w:sz w:val="22"/>
                <w:szCs w:val="22"/>
                <w:lang w:val="vi-VN"/>
                <w14:ligatures w14:val="none"/>
              </w:rPr>
            </w:pPr>
            <w:r w:rsidRPr="000A4F4A">
              <w:rPr>
                <w:rFonts w:eastAsia="Times New Roman" w:cs="Times New Roman"/>
                <w:color w:val="000000"/>
                <w:kern w:val="0"/>
                <w:sz w:val="22"/>
                <w:szCs w:val="22"/>
                <w14:ligatures w14:val="none"/>
              </w:rPr>
              <w:t>Cung cấp</w:t>
            </w:r>
            <w:r w:rsidRPr="000A4F4A">
              <w:rPr>
                <w:rFonts w:eastAsia="Times New Roman" w:cs="Times New Roman"/>
                <w:color w:val="000000"/>
                <w:kern w:val="0"/>
                <w:sz w:val="22"/>
                <w:szCs w:val="22"/>
                <w14:ligatures w14:val="none"/>
              </w:rPr>
              <w:br/>
              <w:t xml:space="preserve"> suất ăn </w:t>
            </w:r>
            <w:r w:rsidR="009A4CD1">
              <w:rPr>
                <w:rFonts w:eastAsia="Times New Roman" w:cs="Times New Roman"/>
                <w:color w:val="000000"/>
                <w:kern w:val="0"/>
                <w:sz w:val="22"/>
                <w:szCs w:val="22"/>
                <w14:ligatures w14:val="none"/>
              </w:rPr>
              <w:t>học đường trường học, công tác bán trú</w:t>
            </w:r>
            <w:r w:rsidRPr="000A4F4A">
              <w:rPr>
                <w:rFonts w:eastAsia="Times New Roman" w:cs="Times New Roman"/>
                <w:color w:val="000000"/>
                <w:kern w:val="0"/>
                <w:sz w:val="22"/>
                <w:szCs w:val="22"/>
                <w14:ligatures w14:val="none"/>
              </w:rPr>
              <w:br/>
              <w:t xml:space="preserve"> cho học sinh tại</w:t>
            </w:r>
            <w:r w:rsidRPr="000A4F4A">
              <w:rPr>
                <w:rFonts w:eastAsia="Times New Roman" w:cs="Times New Roman"/>
                <w:color w:val="000000"/>
                <w:kern w:val="0"/>
                <w:sz w:val="22"/>
                <w:szCs w:val="22"/>
                <w14:ligatures w14:val="none"/>
              </w:rPr>
              <w:br/>
              <w:t xml:space="preserve"> trường Tiểu họ</w:t>
            </w:r>
            <w:r w:rsidR="00806CCF">
              <w:rPr>
                <w:rFonts w:eastAsia="Times New Roman" w:cs="Times New Roman"/>
                <w:color w:val="000000"/>
                <w:kern w:val="0"/>
                <w:sz w:val="22"/>
                <w:szCs w:val="22"/>
                <w:lang w:val="vi-VN"/>
                <w14:ligatures w14:val="none"/>
              </w:rPr>
              <w:t xml:space="preserve">c </w:t>
            </w:r>
            <w:r w:rsidR="00593535">
              <w:rPr>
                <w:rFonts w:eastAsia="Times New Roman" w:cs="Times New Roman"/>
                <w:color w:val="000000"/>
                <w:kern w:val="0"/>
                <w:sz w:val="22"/>
                <w:szCs w:val="22"/>
                <w:lang w:val="vi-VN"/>
                <w14:ligatures w14:val="none"/>
              </w:rPr>
              <w:t>Quang Lãng</w:t>
            </w:r>
          </w:p>
        </w:tc>
        <w:tc>
          <w:tcPr>
            <w:tcW w:w="1394" w:type="dxa"/>
            <w:tcBorders>
              <w:top w:val="nil"/>
              <w:left w:val="nil"/>
              <w:bottom w:val="single" w:sz="4" w:space="0" w:color="auto"/>
              <w:right w:val="single" w:sz="4" w:space="0" w:color="auto"/>
            </w:tcBorders>
            <w:vAlign w:val="center"/>
            <w:hideMark/>
          </w:tcPr>
          <w:p w14:paraId="7FF77A32" w14:textId="499F3780" w:rsidR="00B35105" w:rsidRPr="00806CCF" w:rsidRDefault="009A4CD1" w:rsidP="000A4F4A">
            <w:pPr>
              <w:spacing w:after="0" w:line="240" w:lineRule="auto"/>
              <w:jc w:val="center"/>
              <w:rPr>
                <w:rFonts w:eastAsia="Times New Roman" w:cs="Times New Roman"/>
                <w:color w:val="000000"/>
                <w:kern w:val="0"/>
                <w:sz w:val="22"/>
                <w:szCs w:val="22"/>
                <w:lang w:val="vi-VN"/>
                <w14:ligatures w14:val="none"/>
              </w:rPr>
            </w:pPr>
            <w:r w:rsidRPr="000A4F4A">
              <w:rPr>
                <w:rFonts w:eastAsia="Times New Roman" w:cs="Times New Roman"/>
                <w:color w:val="000000"/>
                <w:kern w:val="0"/>
                <w:sz w:val="22"/>
                <w:szCs w:val="22"/>
                <w14:ligatures w14:val="none"/>
              </w:rPr>
              <w:t>Cung cấp</w:t>
            </w:r>
            <w:r w:rsidRPr="000A4F4A">
              <w:rPr>
                <w:rFonts w:eastAsia="Times New Roman" w:cs="Times New Roman"/>
                <w:color w:val="000000"/>
                <w:kern w:val="0"/>
                <w:sz w:val="22"/>
                <w:szCs w:val="22"/>
                <w14:ligatures w14:val="none"/>
              </w:rPr>
              <w:br/>
              <w:t xml:space="preserve"> suất ăn </w:t>
            </w:r>
            <w:r>
              <w:rPr>
                <w:rFonts w:eastAsia="Times New Roman" w:cs="Times New Roman"/>
                <w:color w:val="000000"/>
                <w:kern w:val="0"/>
                <w:sz w:val="22"/>
                <w:szCs w:val="22"/>
                <w14:ligatures w14:val="none"/>
              </w:rPr>
              <w:t>học đường trường học, công tác bán trú</w:t>
            </w:r>
            <w:r w:rsidRPr="000A4F4A">
              <w:rPr>
                <w:rFonts w:eastAsia="Times New Roman" w:cs="Times New Roman"/>
                <w:color w:val="000000"/>
                <w:kern w:val="0"/>
                <w:sz w:val="22"/>
                <w:szCs w:val="22"/>
                <w14:ligatures w14:val="none"/>
              </w:rPr>
              <w:br/>
              <w:t xml:space="preserve"> cho học sinh tại</w:t>
            </w:r>
            <w:r w:rsidRPr="000A4F4A">
              <w:rPr>
                <w:rFonts w:eastAsia="Times New Roman" w:cs="Times New Roman"/>
                <w:color w:val="000000"/>
                <w:kern w:val="0"/>
                <w:sz w:val="22"/>
                <w:szCs w:val="22"/>
                <w14:ligatures w14:val="none"/>
              </w:rPr>
              <w:br/>
              <w:t xml:space="preserve"> trường Tiểu học</w:t>
            </w:r>
            <w:r>
              <w:rPr>
                <w:rFonts w:eastAsia="Times New Roman" w:cs="Times New Roman"/>
                <w:color w:val="000000"/>
                <w:kern w:val="0"/>
                <w:sz w:val="22"/>
                <w:szCs w:val="22"/>
                <w14:ligatures w14:val="none"/>
              </w:rPr>
              <w:t xml:space="preserve"> </w:t>
            </w:r>
            <w:r w:rsidR="00593535">
              <w:rPr>
                <w:rFonts w:eastAsia="Times New Roman" w:cs="Times New Roman"/>
                <w:color w:val="000000"/>
                <w:kern w:val="0"/>
                <w:sz w:val="22"/>
                <w:szCs w:val="22"/>
                <w14:ligatures w14:val="none"/>
              </w:rPr>
              <w:t>Quang Lãng</w:t>
            </w:r>
          </w:p>
        </w:tc>
        <w:tc>
          <w:tcPr>
            <w:tcW w:w="1371" w:type="dxa"/>
            <w:tcBorders>
              <w:top w:val="nil"/>
              <w:left w:val="nil"/>
              <w:bottom w:val="single" w:sz="4" w:space="0" w:color="auto"/>
              <w:right w:val="single" w:sz="4" w:space="0" w:color="auto"/>
            </w:tcBorders>
            <w:vAlign w:val="center"/>
            <w:hideMark/>
          </w:tcPr>
          <w:p w14:paraId="5417D875" w14:textId="02D8D707" w:rsidR="00B35105" w:rsidRPr="000A4F4A" w:rsidRDefault="001D692D" w:rsidP="000A4F4A">
            <w:pPr>
              <w:spacing w:after="0" w:line="240" w:lineRule="auto"/>
              <w:jc w:val="center"/>
              <w:rPr>
                <w:rFonts w:eastAsia="Times New Roman" w:cs="Times New Roman"/>
                <w:color w:val="000000"/>
                <w:kern w:val="0"/>
                <w:sz w:val="22"/>
                <w:szCs w:val="22"/>
                <w14:ligatures w14:val="none"/>
              </w:rPr>
            </w:pPr>
            <w:r>
              <w:rPr>
                <w:bCs/>
                <w:lang w:val="vi-VN"/>
              </w:rPr>
              <w:t>9</w:t>
            </w:r>
            <w:r w:rsidR="00B60A7C">
              <w:rPr>
                <w:bCs/>
                <w:lang w:val="vi-VN"/>
              </w:rPr>
              <w:t>11</w:t>
            </w:r>
            <w:r>
              <w:rPr>
                <w:bCs/>
                <w:lang w:val="vi-VN"/>
              </w:rPr>
              <w:t>.</w:t>
            </w:r>
            <w:r w:rsidR="00B60A7C">
              <w:rPr>
                <w:bCs/>
                <w:lang w:val="vi-VN"/>
              </w:rPr>
              <w:t>4</w:t>
            </w:r>
            <w:r>
              <w:rPr>
                <w:bCs/>
                <w:lang w:val="vi-VN"/>
              </w:rPr>
              <w:t>00.000</w:t>
            </w:r>
            <w:r w:rsidR="00B35105" w:rsidRPr="000A4F4A">
              <w:rPr>
                <w:rFonts w:eastAsia="Times New Roman" w:cs="Times New Roman"/>
                <w:color w:val="000000"/>
                <w:kern w:val="0"/>
                <w:sz w:val="22"/>
                <w:szCs w:val="22"/>
                <w14:ligatures w14:val="none"/>
              </w:rPr>
              <w:br/>
              <w:t xml:space="preserve"> đồng</w:t>
            </w:r>
          </w:p>
        </w:tc>
        <w:tc>
          <w:tcPr>
            <w:tcW w:w="1215" w:type="dxa"/>
            <w:tcBorders>
              <w:top w:val="nil"/>
              <w:left w:val="nil"/>
              <w:bottom w:val="single" w:sz="4" w:space="0" w:color="auto"/>
              <w:right w:val="single" w:sz="4" w:space="0" w:color="auto"/>
            </w:tcBorders>
            <w:vAlign w:val="center"/>
            <w:hideMark/>
          </w:tcPr>
          <w:p w14:paraId="31D7E9EE" w14:textId="15677C70" w:rsidR="00B35105" w:rsidRPr="00F774BB" w:rsidRDefault="00F774BB" w:rsidP="00F774BB">
            <w:pPr>
              <w:spacing w:after="0" w:line="240" w:lineRule="auto"/>
              <w:jc w:val="center"/>
              <w:rPr>
                <w:rFonts w:eastAsia="Times New Roman" w:cs="Times New Roman"/>
                <w:color w:val="000000"/>
                <w:kern w:val="0"/>
                <w:sz w:val="22"/>
                <w:szCs w:val="22"/>
                <w14:ligatures w14:val="none"/>
              </w:rPr>
            </w:pPr>
            <w:r w:rsidRPr="00F774BB">
              <w:rPr>
                <w:rFonts w:cs="Times New Roman"/>
                <w:sz w:val="22"/>
                <w:szCs w:val="22"/>
              </w:rPr>
              <w:t xml:space="preserve">Nguồn ngân sách nhà nước và </w:t>
            </w:r>
            <w:r w:rsidR="00B35105" w:rsidRPr="00F774BB">
              <w:rPr>
                <w:rFonts w:eastAsia="Times New Roman" w:cs="Times New Roman"/>
                <w:color w:val="000000"/>
                <w:kern w:val="0"/>
                <w:sz w:val="22"/>
                <w:szCs w:val="22"/>
                <w14:ligatures w14:val="none"/>
              </w:rPr>
              <w:t>đóng</w:t>
            </w:r>
            <w:r w:rsidR="00B35105" w:rsidRPr="00F774BB">
              <w:rPr>
                <w:rFonts w:eastAsia="Times New Roman" w:cs="Times New Roman"/>
                <w:color w:val="000000"/>
                <w:kern w:val="0"/>
                <w:sz w:val="22"/>
                <w:szCs w:val="22"/>
                <w14:ligatures w14:val="none"/>
              </w:rPr>
              <w:br/>
              <w:t xml:space="preserve"> góp của </w:t>
            </w:r>
            <w:r w:rsidR="00B35105" w:rsidRPr="00F774BB">
              <w:rPr>
                <w:rFonts w:eastAsia="Times New Roman" w:cs="Times New Roman"/>
                <w:color w:val="000000"/>
                <w:kern w:val="0"/>
                <w:sz w:val="22"/>
                <w:szCs w:val="22"/>
                <w14:ligatures w14:val="none"/>
              </w:rPr>
              <w:br/>
              <w:t>phụ huynh</w:t>
            </w:r>
            <w:r w:rsidR="00B35105" w:rsidRPr="00F774BB">
              <w:rPr>
                <w:rFonts w:eastAsia="Times New Roman" w:cs="Times New Roman"/>
                <w:color w:val="000000"/>
                <w:kern w:val="0"/>
                <w:sz w:val="22"/>
                <w:szCs w:val="22"/>
                <w14:ligatures w14:val="none"/>
              </w:rPr>
              <w:br/>
              <w:t xml:space="preserve"> học sinh</w:t>
            </w:r>
          </w:p>
        </w:tc>
        <w:tc>
          <w:tcPr>
            <w:tcW w:w="1102" w:type="dxa"/>
            <w:tcBorders>
              <w:top w:val="nil"/>
              <w:left w:val="nil"/>
              <w:bottom w:val="single" w:sz="4" w:space="0" w:color="auto"/>
              <w:right w:val="single" w:sz="4" w:space="0" w:color="auto"/>
            </w:tcBorders>
            <w:vAlign w:val="center"/>
            <w:hideMark/>
          </w:tcPr>
          <w:p w14:paraId="433618BE" w14:textId="77777777" w:rsidR="00B35105" w:rsidRPr="000A4F4A" w:rsidRDefault="00B35105" w:rsidP="000A4F4A">
            <w:pPr>
              <w:spacing w:after="0" w:line="240" w:lineRule="auto"/>
              <w:jc w:val="center"/>
              <w:rPr>
                <w:rFonts w:eastAsia="Times New Roman" w:cs="Times New Roman"/>
                <w:color w:val="000000"/>
                <w:kern w:val="0"/>
                <w:sz w:val="22"/>
                <w:szCs w:val="22"/>
                <w14:ligatures w14:val="none"/>
              </w:rPr>
            </w:pPr>
            <w:r w:rsidRPr="000A4F4A">
              <w:rPr>
                <w:rFonts w:eastAsia="Times New Roman" w:cs="Times New Roman"/>
                <w:color w:val="000000"/>
                <w:kern w:val="0"/>
                <w:sz w:val="22"/>
                <w:szCs w:val="22"/>
                <w14:ligatures w14:val="none"/>
              </w:rPr>
              <w:t>Lựa chọn nhà</w:t>
            </w:r>
            <w:r w:rsidRPr="000A4F4A">
              <w:rPr>
                <w:rFonts w:eastAsia="Times New Roman" w:cs="Times New Roman"/>
                <w:color w:val="000000"/>
                <w:kern w:val="0"/>
                <w:sz w:val="22"/>
                <w:szCs w:val="22"/>
                <w14:ligatures w14:val="none"/>
              </w:rPr>
              <w:br/>
              <w:t xml:space="preserve"> thầu trong </w:t>
            </w:r>
            <w:r w:rsidRPr="000A4F4A">
              <w:rPr>
                <w:rFonts w:eastAsia="Times New Roman" w:cs="Times New Roman"/>
                <w:color w:val="000000"/>
                <w:kern w:val="0"/>
                <w:sz w:val="22"/>
                <w:szCs w:val="22"/>
                <w14:ligatures w14:val="none"/>
              </w:rPr>
              <w:br/>
              <w:t>trường hợp</w:t>
            </w:r>
            <w:r w:rsidRPr="000A4F4A">
              <w:rPr>
                <w:rFonts w:eastAsia="Times New Roman" w:cs="Times New Roman"/>
                <w:color w:val="000000"/>
                <w:kern w:val="0"/>
                <w:sz w:val="22"/>
                <w:szCs w:val="22"/>
                <w14:ligatures w14:val="none"/>
              </w:rPr>
              <w:br/>
              <w:t xml:space="preserve"> đặc biệt</w:t>
            </w:r>
          </w:p>
        </w:tc>
        <w:tc>
          <w:tcPr>
            <w:tcW w:w="959" w:type="dxa"/>
            <w:tcBorders>
              <w:top w:val="nil"/>
              <w:left w:val="nil"/>
              <w:bottom w:val="single" w:sz="4" w:space="0" w:color="auto"/>
              <w:right w:val="single" w:sz="4" w:space="0" w:color="auto"/>
            </w:tcBorders>
            <w:noWrap/>
            <w:vAlign w:val="center"/>
            <w:hideMark/>
          </w:tcPr>
          <w:p w14:paraId="0D5FFD3B" w14:textId="6F903BDD" w:rsidR="00B35105" w:rsidRPr="000A4F4A" w:rsidRDefault="00B35105" w:rsidP="000A4F4A">
            <w:pPr>
              <w:spacing w:after="0" w:line="240" w:lineRule="auto"/>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Không có</w:t>
            </w:r>
          </w:p>
        </w:tc>
        <w:tc>
          <w:tcPr>
            <w:tcW w:w="784" w:type="dxa"/>
            <w:tcBorders>
              <w:top w:val="single" w:sz="4" w:space="0" w:color="auto"/>
              <w:left w:val="nil"/>
              <w:bottom w:val="single" w:sz="4" w:space="0" w:color="auto"/>
              <w:right w:val="single" w:sz="4" w:space="0" w:color="auto"/>
            </w:tcBorders>
          </w:tcPr>
          <w:p w14:paraId="3F8CAFB4" w14:textId="77777777" w:rsidR="00B35105" w:rsidRDefault="00B35105" w:rsidP="000A4F4A">
            <w:pPr>
              <w:spacing w:after="0" w:line="240" w:lineRule="auto"/>
              <w:jc w:val="center"/>
              <w:rPr>
                <w:rFonts w:eastAsia="Times New Roman" w:cs="Times New Roman"/>
                <w:color w:val="000000"/>
                <w:kern w:val="0"/>
                <w:sz w:val="22"/>
                <w:szCs w:val="22"/>
                <w14:ligatures w14:val="none"/>
              </w:rPr>
            </w:pPr>
          </w:p>
          <w:p w14:paraId="35AD156D" w14:textId="77777777" w:rsidR="00B35105" w:rsidRDefault="00B35105" w:rsidP="000A4F4A">
            <w:pPr>
              <w:spacing w:after="0" w:line="240" w:lineRule="auto"/>
              <w:jc w:val="center"/>
              <w:rPr>
                <w:rFonts w:eastAsia="Times New Roman" w:cs="Times New Roman"/>
                <w:color w:val="000000"/>
                <w:kern w:val="0"/>
                <w:sz w:val="22"/>
                <w:szCs w:val="22"/>
                <w14:ligatures w14:val="none"/>
              </w:rPr>
            </w:pPr>
          </w:p>
          <w:p w14:paraId="5FBF6563" w14:textId="77777777" w:rsidR="00B35105" w:rsidRDefault="00B35105" w:rsidP="000A4F4A">
            <w:pPr>
              <w:spacing w:after="0" w:line="240" w:lineRule="auto"/>
              <w:jc w:val="center"/>
              <w:rPr>
                <w:rFonts w:eastAsia="Times New Roman" w:cs="Times New Roman"/>
                <w:color w:val="000000"/>
                <w:kern w:val="0"/>
                <w:sz w:val="22"/>
                <w:szCs w:val="22"/>
                <w14:ligatures w14:val="none"/>
              </w:rPr>
            </w:pPr>
          </w:p>
          <w:p w14:paraId="68925368" w14:textId="77777777" w:rsidR="00B35105" w:rsidRDefault="00B35105" w:rsidP="000A4F4A">
            <w:pPr>
              <w:spacing w:after="0" w:line="240" w:lineRule="auto"/>
              <w:jc w:val="center"/>
              <w:rPr>
                <w:rFonts w:eastAsia="Times New Roman" w:cs="Times New Roman"/>
                <w:color w:val="000000"/>
                <w:kern w:val="0"/>
                <w:sz w:val="22"/>
                <w:szCs w:val="22"/>
                <w14:ligatures w14:val="none"/>
              </w:rPr>
            </w:pPr>
          </w:p>
          <w:p w14:paraId="422482E7" w14:textId="77777777" w:rsidR="00B35105" w:rsidRDefault="00B35105" w:rsidP="000A4F4A">
            <w:pPr>
              <w:spacing w:after="0" w:line="240" w:lineRule="auto"/>
              <w:jc w:val="center"/>
              <w:rPr>
                <w:rFonts w:eastAsia="Times New Roman" w:cs="Times New Roman"/>
                <w:color w:val="000000"/>
                <w:kern w:val="0"/>
                <w:sz w:val="22"/>
                <w:szCs w:val="22"/>
                <w14:ligatures w14:val="none"/>
              </w:rPr>
            </w:pPr>
          </w:p>
          <w:p w14:paraId="3066927E" w14:textId="35EB20B4" w:rsidR="00B35105" w:rsidRDefault="003B7259" w:rsidP="00996F33">
            <w:pPr>
              <w:spacing w:after="0" w:line="240" w:lineRule="auto"/>
              <w:jc w:val="center"/>
              <w:rPr>
                <w:rFonts w:eastAsia="Times New Roman" w:cs="Times New Roman"/>
                <w:color w:val="000000"/>
                <w:kern w:val="0"/>
                <w:sz w:val="22"/>
                <w:szCs w:val="22"/>
                <w14:ligatures w14:val="none"/>
              </w:rPr>
            </w:pPr>
            <w:r>
              <w:rPr>
                <w:rFonts w:eastAsia="Times New Roman" w:cs="Times New Roman"/>
                <w:color w:val="000000"/>
                <w:kern w:val="0"/>
                <w:sz w:val="22"/>
                <w:szCs w:val="22"/>
                <w:lang w:val="vi-VN"/>
                <w14:ligatures w14:val="none"/>
              </w:rPr>
              <w:t>10</w:t>
            </w:r>
            <w:r w:rsidR="00996F33">
              <w:rPr>
                <w:rFonts w:eastAsia="Times New Roman" w:cs="Times New Roman"/>
                <w:color w:val="000000"/>
                <w:kern w:val="0"/>
                <w:sz w:val="22"/>
                <w:szCs w:val="22"/>
                <w:lang w:val="vi-VN"/>
                <w14:ligatures w14:val="none"/>
              </w:rPr>
              <w:t xml:space="preserve"> </w:t>
            </w:r>
            <w:r w:rsidR="00B35105" w:rsidRPr="00806CCF">
              <w:rPr>
                <w:rFonts w:eastAsia="Times New Roman" w:cs="Times New Roman"/>
                <w:color w:val="000000"/>
                <w:kern w:val="0"/>
                <w:sz w:val="22"/>
                <w:szCs w:val="22"/>
                <w14:ligatures w14:val="none"/>
              </w:rPr>
              <w:t>ngày</w:t>
            </w:r>
          </w:p>
        </w:tc>
        <w:tc>
          <w:tcPr>
            <w:tcW w:w="797" w:type="dxa"/>
            <w:tcBorders>
              <w:top w:val="single" w:sz="4" w:space="0" w:color="auto"/>
              <w:left w:val="single" w:sz="4" w:space="0" w:color="auto"/>
              <w:bottom w:val="single" w:sz="4" w:space="0" w:color="auto"/>
              <w:right w:val="single" w:sz="4" w:space="0" w:color="auto"/>
            </w:tcBorders>
            <w:vAlign w:val="center"/>
            <w:hideMark/>
          </w:tcPr>
          <w:p w14:paraId="3682697F" w14:textId="170F2839" w:rsidR="00B35105" w:rsidRPr="000A4F4A" w:rsidRDefault="00A95D8C" w:rsidP="000A4F4A">
            <w:pPr>
              <w:spacing w:after="0" w:line="240" w:lineRule="auto"/>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Quý</w:t>
            </w:r>
            <w:r>
              <w:rPr>
                <w:rFonts w:eastAsia="Times New Roman" w:cs="Times New Roman"/>
                <w:color w:val="000000"/>
                <w:kern w:val="0"/>
                <w:sz w:val="22"/>
                <w:szCs w:val="22"/>
                <w:lang w:val="vi-VN"/>
                <w14:ligatures w14:val="none"/>
              </w:rPr>
              <w:t xml:space="preserve"> </w:t>
            </w:r>
            <w:r w:rsidR="00A7521A">
              <w:rPr>
                <w:rFonts w:eastAsia="Times New Roman" w:cs="Times New Roman"/>
                <w:color w:val="000000"/>
                <w:kern w:val="0"/>
                <w:sz w:val="22"/>
                <w:szCs w:val="22"/>
                <w:lang w:val="vi-VN"/>
                <w14:ligatures w14:val="none"/>
              </w:rPr>
              <w:t>IV</w:t>
            </w:r>
            <w:r w:rsidR="00B35105">
              <w:rPr>
                <w:rFonts w:eastAsia="Times New Roman" w:cs="Times New Roman"/>
                <w:color w:val="000000"/>
                <w:kern w:val="0"/>
                <w:sz w:val="22"/>
                <w:szCs w:val="22"/>
                <w14:ligatures w14:val="none"/>
              </w:rPr>
              <w:t xml:space="preserve"> năm 2025</w:t>
            </w:r>
          </w:p>
        </w:tc>
        <w:tc>
          <w:tcPr>
            <w:tcW w:w="886" w:type="dxa"/>
            <w:tcBorders>
              <w:top w:val="nil"/>
              <w:left w:val="nil"/>
              <w:bottom w:val="single" w:sz="4" w:space="0" w:color="auto"/>
              <w:right w:val="single" w:sz="4" w:space="0" w:color="auto"/>
            </w:tcBorders>
            <w:vAlign w:val="center"/>
            <w:hideMark/>
          </w:tcPr>
          <w:p w14:paraId="4415F54B" w14:textId="77777777" w:rsidR="00B35105" w:rsidRPr="000A4F4A" w:rsidRDefault="00B35105" w:rsidP="000A4F4A">
            <w:pPr>
              <w:spacing w:after="0" w:line="240" w:lineRule="auto"/>
              <w:jc w:val="center"/>
              <w:rPr>
                <w:rFonts w:eastAsia="Times New Roman" w:cs="Times New Roman"/>
                <w:color w:val="000000"/>
                <w:kern w:val="0"/>
                <w:sz w:val="22"/>
                <w:szCs w:val="22"/>
                <w14:ligatures w14:val="none"/>
              </w:rPr>
            </w:pPr>
            <w:r w:rsidRPr="000A4F4A">
              <w:rPr>
                <w:rFonts w:eastAsia="Times New Roman" w:cs="Times New Roman"/>
                <w:color w:val="000000"/>
                <w:kern w:val="0"/>
                <w:sz w:val="22"/>
                <w:szCs w:val="22"/>
                <w14:ligatures w14:val="none"/>
              </w:rPr>
              <w:br/>
              <w:t xml:space="preserve"> Đơn giá</w:t>
            </w:r>
            <w:r w:rsidRPr="000A4F4A">
              <w:rPr>
                <w:rFonts w:eastAsia="Times New Roman" w:cs="Times New Roman"/>
                <w:color w:val="000000"/>
                <w:kern w:val="0"/>
                <w:sz w:val="22"/>
                <w:szCs w:val="22"/>
                <w14:ligatures w14:val="none"/>
              </w:rPr>
              <w:br/>
              <w:t xml:space="preserve"> cố định</w:t>
            </w:r>
          </w:p>
        </w:tc>
        <w:tc>
          <w:tcPr>
            <w:tcW w:w="757" w:type="dxa"/>
            <w:tcBorders>
              <w:top w:val="nil"/>
              <w:left w:val="nil"/>
              <w:bottom w:val="single" w:sz="4" w:space="0" w:color="auto"/>
              <w:right w:val="single" w:sz="4" w:space="0" w:color="auto"/>
            </w:tcBorders>
            <w:noWrap/>
            <w:vAlign w:val="center"/>
            <w:hideMark/>
          </w:tcPr>
          <w:p w14:paraId="19701504" w14:textId="719165C0" w:rsidR="00B35105" w:rsidRPr="000A4F4A" w:rsidRDefault="00131365" w:rsidP="000A4F4A">
            <w:pPr>
              <w:spacing w:after="0" w:line="240" w:lineRule="auto"/>
              <w:jc w:val="center"/>
              <w:rPr>
                <w:rFonts w:eastAsia="Times New Roman" w:cs="Times New Roman"/>
                <w:color w:val="000000"/>
                <w:kern w:val="0"/>
                <w:sz w:val="22"/>
                <w:szCs w:val="22"/>
                <w14:ligatures w14:val="none"/>
              </w:rPr>
            </w:pPr>
            <w:r>
              <w:rPr>
                <w:rFonts w:eastAsia="Times New Roman" w:cs="Times New Roman"/>
                <w:color w:val="000000"/>
                <w:kern w:val="0"/>
                <w:sz w:val="22"/>
                <w:szCs w:val="22"/>
                <w:lang w:val="vi-VN"/>
                <w14:ligatures w14:val="none"/>
              </w:rPr>
              <w:t>0</w:t>
            </w:r>
            <w:r w:rsidR="00A95D8C">
              <w:rPr>
                <w:rFonts w:eastAsia="Times New Roman" w:cs="Times New Roman"/>
                <w:color w:val="000000"/>
                <w:kern w:val="0"/>
                <w:sz w:val="22"/>
                <w:szCs w:val="22"/>
                <w:lang w:val="vi-VN"/>
                <w14:ligatures w14:val="none"/>
              </w:rPr>
              <w:t>5</w:t>
            </w:r>
            <w:r>
              <w:rPr>
                <w:rFonts w:eastAsia="Times New Roman" w:cs="Times New Roman"/>
                <w:color w:val="000000"/>
                <w:kern w:val="0"/>
                <w:sz w:val="22"/>
                <w:szCs w:val="22"/>
                <w:lang w:val="vi-VN"/>
                <w14:ligatures w14:val="none"/>
              </w:rPr>
              <w:t xml:space="preserve"> </w:t>
            </w:r>
            <w:r w:rsidR="00B35105" w:rsidRPr="000A4F4A">
              <w:rPr>
                <w:rFonts w:eastAsia="Times New Roman" w:cs="Times New Roman"/>
                <w:color w:val="000000"/>
                <w:kern w:val="0"/>
                <w:sz w:val="22"/>
                <w:szCs w:val="22"/>
                <w14:ligatures w14:val="none"/>
              </w:rPr>
              <w:t>tháng</w:t>
            </w:r>
          </w:p>
        </w:tc>
        <w:tc>
          <w:tcPr>
            <w:tcW w:w="815" w:type="dxa"/>
            <w:tcBorders>
              <w:top w:val="nil"/>
              <w:left w:val="nil"/>
              <w:bottom w:val="single" w:sz="4" w:space="0" w:color="auto"/>
              <w:right w:val="single" w:sz="4" w:space="0" w:color="auto"/>
            </w:tcBorders>
            <w:vAlign w:val="center"/>
            <w:hideMark/>
          </w:tcPr>
          <w:p w14:paraId="7BE2FAF7" w14:textId="77777777" w:rsidR="00B35105" w:rsidRPr="000A4F4A" w:rsidRDefault="00B35105" w:rsidP="000A4F4A">
            <w:pPr>
              <w:spacing w:after="0" w:line="240" w:lineRule="auto"/>
              <w:jc w:val="center"/>
              <w:rPr>
                <w:rFonts w:eastAsia="Times New Roman" w:cs="Times New Roman"/>
                <w:color w:val="000000"/>
                <w:kern w:val="0"/>
                <w:sz w:val="22"/>
                <w:szCs w:val="22"/>
                <w14:ligatures w14:val="none"/>
              </w:rPr>
            </w:pPr>
            <w:r w:rsidRPr="000A4F4A">
              <w:rPr>
                <w:rFonts w:eastAsia="Times New Roman" w:cs="Times New Roman"/>
                <w:color w:val="000000"/>
                <w:kern w:val="0"/>
                <w:sz w:val="22"/>
                <w:szCs w:val="22"/>
                <w14:ligatures w14:val="none"/>
              </w:rPr>
              <w:t xml:space="preserve">Không </w:t>
            </w:r>
            <w:r w:rsidRPr="000A4F4A">
              <w:rPr>
                <w:rFonts w:eastAsia="Times New Roman" w:cs="Times New Roman"/>
                <w:color w:val="000000"/>
                <w:kern w:val="0"/>
                <w:sz w:val="22"/>
                <w:szCs w:val="22"/>
                <w14:ligatures w14:val="none"/>
              </w:rPr>
              <w:br/>
              <w:t>áp dụng</w:t>
            </w:r>
          </w:p>
        </w:tc>
      </w:tr>
      <w:tr w:rsidR="00915C74" w:rsidRPr="000A4F4A" w14:paraId="0C865489" w14:textId="77777777" w:rsidTr="00915C74">
        <w:trPr>
          <w:trHeight w:val="1152"/>
          <w:jc w:val="center"/>
        </w:trPr>
        <w:tc>
          <w:tcPr>
            <w:tcW w:w="12950" w:type="dxa"/>
            <w:gridSpan w:val="13"/>
            <w:tcBorders>
              <w:top w:val="single" w:sz="4" w:space="0" w:color="auto"/>
              <w:left w:val="single" w:sz="4" w:space="0" w:color="auto"/>
              <w:bottom w:val="single" w:sz="4" w:space="0" w:color="auto"/>
              <w:right w:val="single" w:sz="4" w:space="0" w:color="auto"/>
            </w:tcBorders>
          </w:tcPr>
          <w:p w14:paraId="5B7152F8" w14:textId="77777777" w:rsidR="00915C74" w:rsidRDefault="00915C74" w:rsidP="000A4F4A">
            <w:pPr>
              <w:spacing w:after="0" w:line="240" w:lineRule="auto"/>
              <w:jc w:val="center"/>
              <w:rPr>
                <w:rFonts w:eastAsia="Times New Roman" w:cs="Times New Roman"/>
                <w:b/>
                <w:bCs/>
                <w:color w:val="000000"/>
                <w:kern w:val="0"/>
                <w:sz w:val="22"/>
                <w:szCs w:val="22"/>
                <w14:ligatures w14:val="none"/>
              </w:rPr>
            </w:pPr>
          </w:p>
          <w:p w14:paraId="7AA59BAC" w14:textId="27A6D331" w:rsidR="00915C74" w:rsidRDefault="00915C74" w:rsidP="000A4F4A">
            <w:pPr>
              <w:spacing w:after="0" w:line="240" w:lineRule="auto"/>
              <w:jc w:val="center"/>
              <w:rPr>
                <w:rFonts w:eastAsia="Times New Roman" w:cs="Times New Roman"/>
                <w:b/>
                <w:bCs/>
                <w:color w:val="000000"/>
                <w:kern w:val="0"/>
                <w:sz w:val="22"/>
                <w:szCs w:val="22"/>
                <w14:ligatures w14:val="none"/>
              </w:rPr>
            </w:pPr>
            <w:r w:rsidRPr="000A4F4A">
              <w:rPr>
                <w:rFonts w:eastAsia="Times New Roman" w:cs="Times New Roman"/>
                <w:b/>
                <w:bCs/>
                <w:color w:val="000000"/>
                <w:kern w:val="0"/>
                <w:sz w:val="22"/>
                <w:szCs w:val="22"/>
                <w14:ligatures w14:val="none"/>
              </w:rPr>
              <w:t xml:space="preserve">Tổng giá gói thầu: </w:t>
            </w:r>
            <w:r w:rsidR="00B60A7C" w:rsidRPr="00B60A7C">
              <w:rPr>
                <w:bCs/>
                <w:lang w:val="vi-VN"/>
              </w:rPr>
              <w:t xml:space="preserve">911.400.000 </w:t>
            </w:r>
            <w:r w:rsidRPr="00B60A7C">
              <w:rPr>
                <w:rFonts w:eastAsia="Times New Roman" w:cs="Times New Roman"/>
                <w:bCs/>
                <w:color w:val="000000"/>
                <w:kern w:val="0"/>
                <w:sz w:val="22"/>
                <w:szCs w:val="22"/>
                <w14:ligatures w14:val="none"/>
              </w:rPr>
              <w:t>đồng</w:t>
            </w:r>
          </w:p>
          <w:p w14:paraId="43180BB7" w14:textId="5E4249D7" w:rsidR="00915C74" w:rsidRPr="000A4F4A" w:rsidRDefault="00915C74" w:rsidP="000A4F4A">
            <w:pPr>
              <w:spacing w:after="0" w:line="240" w:lineRule="auto"/>
              <w:jc w:val="center"/>
              <w:rPr>
                <w:rFonts w:eastAsia="Times New Roman" w:cs="Times New Roman"/>
                <w:b/>
                <w:bCs/>
                <w:color w:val="000000"/>
                <w:kern w:val="0"/>
                <w:sz w:val="22"/>
                <w:szCs w:val="22"/>
                <w14:ligatures w14:val="none"/>
              </w:rPr>
            </w:pPr>
            <w:r w:rsidRPr="000A4F4A">
              <w:rPr>
                <w:rFonts w:eastAsia="Times New Roman" w:cs="Times New Roman"/>
                <w:b/>
                <w:bCs/>
                <w:color w:val="000000"/>
                <w:kern w:val="0"/>
                <w:sz w:val="22"/>
                <w:szCs w:val="22"/>
                <w14:ligatures w14:val="none"/>
              </w:rPr>
              <w:t>Số tiền</w:t>
            </w:r>
            <w:r w:rsidR="00AF24C7">
              <w:rPr>
                <w:rFonts w:eastAsia="Times New Roman" w:cs="Times New Roman"/>
                <w:b/>
                <w:bCs/>
                <w:color w:val="000000"/>
                <w:kern w:val="0"/>
                <w:sz w:val="22"/>
                <w:szCs w:val="22"/>
                <w14:ligatures w14:val="none"/>
              </w:rPr>
              <w:t xml:space="preserve"> </w:t>
            </w:r>
            <w:r w:rsidRPr="000A4F4A">
              <w:rPr>
                <w:rFonts w:eastAsia="Times New Roman" w:cs="Times New Roman"/>
                <w:b/>
                <w:bCs/>
                <w:color w:val="000000"/>
                <w:kern w:val="0"/>
                <w:sz w:val="22"/>
                <w:szCs w:val="22"/>
                <w14:ligatures w14:val="none"/>
              </w:rPr>
              <w:t xml:space="preserve">(bằng chữ): </w:t>
            </w:r>
            <w:r w:rsidR="00B60A7C" w:rsidRPr="00B60A7C">
              <w:rPr>
                <w:rFonts w:eastAsia="Times New Roman" w:cs="Times New Roman"/>
                <w:color w:val="000000"/>
                <w:kern w:val="0"/>
                <w:sz w:val="22"/>
                <w:szCs w:val="22"/>
                <w14:ligatures w14:val="none"/>
              </w:rPr>
              <w:t>Chín</w:t>
            </w:r>
            <w:r w:rsidR="00B60A7C" w:rsidRPr="00B60A7C">
              <w:rPr>
                <w:rFonts w:eastAsia="Times New Roman" w:cs="Times New Roman"/>
                <w:color w:val="000000"/>
                <w:kern w:val="0"/>
                <w:sz w:val="22"/>
                <w:szCs w:val="22"/>
                <w:lang w:val="vi-VN"/>
                <w14:ligatures w14:val="none"/>
              </w:rPr>
              <w:t xml:space="preserve"> trăm mười một triệu bốn trăm nghìn đồng</w:t>
            </w:r>
            <w:proofErr w:type="gramStart"/>
            <w:r w:rsidR="00547465" w:rsidRPr="00B60A7C">
              <w:rPr>
                <w:rFonts w:eastAsia="Times New Roman" w:cs="Times New Roman"/>
                <w:color w:val="000000"/>
                <w:kern w:val="0"/>
                <w:sz w:val="22"/>
                <w:szCs w:val="22"/>
                <w:lang w:val="vi-VN"/>
                <w14:ligatures w14:val="none"/>
              </w:rPr>
              <w:t>.</w:t>
            </w:r>
            <w:r w:rsidRPr="00B60A7C">
              <w:rPr>
                <w:rFonts w:eastAsia="Times New Roman" w:cs="Times New Roman"/>
                <w:color w:val="000000"/>
                <w:kern w:val="0"/>
                <w:sz w:val="22"/>
                <w:szCs w:val="22"/>
                <w14:ligatures w14:val="none"/>
              </w:rPr>
              <w:t>/</w:t>
            </w:r>
            <w:proofErr w:type="gramEnd"/>
            <w:r w:rsidRPr="00B60A7C">
              <w:rPr>
                <w:rFonts w:eastAsia="Times New Roman" w:cs="Times New Roman"/>
                <w:color w:val="000000"/>
                <w:kern w:val="0"/>
                <w:sz w:val="22"/>
                <w:szCs w:val="22"/>
                <w14:ligatures w14:val="none"/>
              </w:rPr>
              <w:t>.</w:t>
            </w:r>
          </w:p>
        </w:tc>
      </w:tr>
    </w:tbl>
    <w:p w14:paraId="290BC2C7" w14:textId="77777777" w:rsidR="006A0D79" w:rsidRPr="006A0D79" w:rsidRDefault="006A0D79" w:rsidP="00915C74">
      <w:pPr>
        <w:tabs>
          <w:tab w:val="left" w:pos="2565"/>
        </w:tabs>
        <w:spacing w:line="240" w:lineRule="auto"/>
      </w:pPr>
    </w:p>
    <w:sectPr w:rsidR="006A0D79" w:rsidRPr="006A0D79" w:rsidSect="00A84C2C">
      <w:pgSz w:w="15840" w:h="12240" w:orient="landscape"/>
      <w:pgMar w:top="908" w:right="1440" w:bottom="118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0D1"/>
    <w:rsid w:val="0003593D"/>
    <w:rsid w:val="00063CE7"/>
    <w:rsid w:val="000A4D24"/>
    <w:rsid w:val="000A4F4A"/>
    <w:rsid w:val="000A6A0D"/>
    <w:rsid w:val="000C0428"/>
    <w:rsid w:val="000D0B85"/>
    <w:rsid w:val="000D595F"/>
    <w:rsid w:val="0013066B"/>
    <w:rsid w:val="00131365"/>
    <w:rsid w:val="001551EC"/>
    <w:rsid w:val="001C2F50"/>
    <w:rsid w:val="001D692D"/>
    <w:rsid w:val="001E083F"/>
    <w:rsid w:val="0021694F"/>
    <w:rsid w:val="00291B8C"/>
    <w:rsid w:val="002F1490"/>
    <w:rsid w:val="003151E9"/>
    <w:rsid w:val="003B7259"/>
    <w:rsid w:val="003D4819"/>
    <w:rsid w:val="0042006A"/>
    <w:rsid w:val="00422F8C"/>
    <w:rsid w:val="00433313"/>
    <w:rsid w:val="004A3EEF"/>
    <w:rsid w:val="005115EA"/>
    <w:rsid w:val="005259FC"/>
    <w:rsid w:val="0053260A"/>
    <w:rsid w:val="00540227"/>
    <w:rsid w:val="00547465"/>
    <w:rsid w:val="00593535"/>
    <w:rsid w:val="00595639"/>
    <w:rsid w:val="006A0D79"/>
    <w:rsid w:val="006B6A85"/>
    <w:rsid w:val="006B77F7"/>
    <w:rsid w:val="007722C2"/>
    <w:rsid w:val="00785E79"/>
    <w:rsid w:val="007B5B0C"/>
    <w:rsid w:val="007F1263"/>
    <w:rsid w:val="007F4B71"/>
    <w:rsid w:val="00806CCF"/>
    <w:rsid w:val="0082542D"/>
    <w:rsid w:val="0085207B"/>
    <w:rsid w:val="008F32D6"/>
    <w:rsid w:val="00915C74"/>
    <w:rsid w:val="00947C24"/>
    <w:rsid w:val="00996F33"/>
    <w:rsid w:val="009A4CD1"/>
    <w:rsid w:val="009D017B"/>
    <w:rsid w:val="00A7521A"/>
    <w:rsid w:val="00A84C2C"/>
    <w:rsid w:val="00A95D8C"/>
    <w:rsid w:val="00AF20C1"/>
    <w:rsid w:val="00AF24C7"/>
    <w:rsid w:val="00B35105"/>
    <w:rsid w:val="00B60A7C"/>
    <w:rsid w:val="00C02E58"/>
    <w:rsid w:val="00C10B99"/>
    <w:rsid w:val="00C22E77"/>
    <w:rsid w:val="00C430D1"/>
    <w:rsid w:val="00C77BDA"/>
    <w:rsid w:val="00CA36B8"/>
    <w:rsid w:val="00CE62F6"/>
    <w:rsid w:val="00D00F22"/>
    <w:rsid w:val="00D119E6"/>
    <w:rsid w:val="00D34388"/>
    <w:rsid w:val="00DD4499"/>
    <w:rsid w:val="00E3065E"/>
    <w:rsid w:val="00E44976"/>
    <w:rsid w:val="00F37D75"/>
    <w:rsid w:val="00F774BB"/>
    <w:rsid w:val="00FE1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3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30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30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30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30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30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3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0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30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30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0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30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3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0D1"/>
    <w:rPr>
      <w:rFonts w:eastAsiaTheme="majorEastAsia" w:cstheme="majorBidi"/>
      <w:color w:val="272727" w:themeColor="text1" w:themeTint="D8"/>
    </w:rPr>
  </w:style>
  <w:style w:type="paragraph" w:styleId="Title">
    <w:name w:val="Title"/>
    <w:basedOn w:val="Normal"/>
    <w:next w:val="Normal"/>
    <w:link w:val="TitleChar"/>
    <w:uiPriority w:val="10"/>
    <w:qFormat/>
    <w:rsid w:val="00C43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0D1"/>
    <w:pPr>
      <w:spacing w:before="160"/>
      <w:jc w:val="center"/>
    </w:pPr>
    <w:rPr>
      <w:i/>
      <w:iCs/>
      <w:color w:val="404040" w:themeColor="text1" w:themeTint="BF"/>
    </w:rPr>
  </w:style>
  <w:style w:type="character" w:customStyle="1" w:styleId="QuoteChar">
    <w:name w:val="Quote Char"/>
    <w:basedOn w:val="DefaultParagraphFont"/>
    <w:link w:val="Quote"/>
    <w:uiPriority w:val="29"/>
    <w:rsid w:val="00C430D1"/>
    <w:rPr>
      <w:i/>
      <w:iCs/>
      <w:color w:val="404040" w:themeColor="text1" w:themeTint="BF"/>
    </w:rPr>
  </w:style>
  <w:style w:type="paragraph" w:styleId="ListParagraph">
    <w:name w:val="List Paragraph"/>
    <w:basedOn w:val="Normal"/>
    <w:uiPriority w:val="34"/>
    <w:qFormat/>
    <w:rsid w:val="00C430D1"/>
    <w:pPr>
      <w:ind w:left="720"/>
      <w:contextualSpacing/>
    </w:pPr>
  </w:style>
  <w:style w:type="character" w:styleId="IntenseEmphasis">
    <w:name w:val="Intense Emphasis"/>
    <w:basedOn w:val="DefaultParagraphFont"/>
    <w:uiPriority w:val="21"/>
    <w:qFormat/>
    <w:rsid w:val="00C430D1"/>
    <w:rPr>
      <w:i/>
      <w:iCs/>
      <w:color w:val="2F5496" w:themeColor="accent1" w:themeShade="BF"/>
    </w:rPr>
  </w:style>
  <w:style w:type="paragraph" w:styleId="IntenseQuote">
    <w:name w:val="Intense Quote"/>
    <w:basedOn w:val="Normal"/>
    <w:next w:val="Normal"/>
    <w:link w:val="IntenseQuoteChar"/>
    <w:uiPriority w:val="30"/>
    <w:qFormat/>
    <w:rsid w:val="00C430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0D1"/>
    <w:rPr>
      <w:i/>
      <w:iCs/>
      <w:color w:val="2F5496" w:themeColor="accent1" w:themeShade="BF"/>
    </w:rPr>
  </w:style>
  <w:style w:type="character" w:styleId="IntenseReference">
    <w:name w:val="Intense Reference"/>
    <w:basedOn w:val="DefaultParagraphFont"/>
    <w:uiPriority w:val="32"/>
    <w:qFormat/>
    <w:rsid w:val="00C430D1"/>
    <w:rPr>
      <w:b/>
      <w:bCs/>
      <w:smallCaps/>
      <w:color w:val="2F5496" w:themeColor="accent1" w:themeShade="BF"/>
      <w:spacing w:val="5"/>
    </w:rPr>
  </w:style>
  <w:style w:type="table" w:styleId="TableGrid">
    <w:name w:val="Table Grid"/>
    <w:basedOn w:val="TableNormal"/>
    <w:uiPriority w:val="39"/>
    <w:rsid w:val="00C430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30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30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30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30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30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3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0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30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30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0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30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3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0D1"/>
    <w:rPr>
      <w:rFonts w:eastAsiaTheme="majorEastAsia" w:cstheme="majorBidi"/>
      <w:color w:val="272727" w:themeColor="text1" w:themeTint="D8"/>
    </w:rPr>
  </w:style>
  <w:style w:type="paragraph" w:styleId="Title">
    <w:name w:val="Title"/>
    <w:basedOn w:val="Normal"/>
    <w:next w:val="Normal"/>
    <w:link w:val="TitleChar"/>
    <w:uiPriority w:val="10"/>
    <w:qFormat/>
    <w:rsid w:val="00C43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0D1"/>
    <w:pPr>
      <w:spacing w:before="160"/>
      <w:jc w:val="center"/>
    </w:pPr>
    <w:rPr>
      <w:i/>
      <w:iCs/>
      <w:color w:val="404040" w:themeColor="text1" w:themeTint="BF"/>
    </w:rPr>
  </w:style>
  <w:style w:type="character" w:customStyle="1" w:styleId="QuoteChar">
    <w:name w:val="Quote Char"/>
    <w:basedOn w:val="DefaultParagraphFont"/>
    <w:link w:val="Quote"/>
    <w:uiPriority w:val="29"/>
    <w:rsid w:val="00C430D1"/>
    <w:rPr>
      <w:i/>
      <w:iCs/>
      <w:color w:val="404040" w:themeColor="text1" w:themeTint="BF"/>
    </w:rPr>
  </w:style>
  <w:style w:type="paragraph" w:styleId="ListParagraph">
    <w:name w:val="List Paragraph"/>
    <w:basedOn w:val="Normal"/>
    <w:uiPriority w:val="34"/>
    <w:qFormat/>
    <w:rsid w:val="00C430D1"/>
    <w:pPr>
      <w:ind w:left="720"/>
      <w:contextualSpacing/>
    </w:pPr>
  </w:style>
  <w:style w:type="character" w:styleId="IntenseEmphasis">
    <w:name w:val="Intense Emphasis"/>
    <w:basedOn w:val="DefaultParagraphFont"/>
    <w:uiPriority w:val="21"/>
    <w:qFormat/>
    <w:rsid w:val="00C430D1"/>
    <w:rPr>
      <w:i/>
      <w:iCs/>
      <w:color w:val="2F5496" w:themeColor="accent1" w:themeShade="BF"/>
    </w:rPr>
  </w:style>
  <w:style w:type="paragraph" w:styleId="IntenseQuote">
    <w:name w:val="Intense Quote"/>
    <w:basedOn w:val="Normal"/>
    <w:next w:val="Normal"/>
    <w:link w:val="IntenseQuoteChar"/>
    <w:uiPriority w:val="30"/>
    <w:qFormat/>
    <w:rsid w:val="00C430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0D1"/>
    <w:rPr>
      <w:i/>
      <w:iCs/>
      <w:color w:val="2F5496" w:themeColor="accent1" w:themeShade="BF"/>
    </w:rPr>
  </w:style>
  <w:style w:type="character" w:styleId="IntenseReference">
    <w:name w:val="Intense Reference"/>
    <w:basedOn w:val="DefaultParagraphFont"/>
    <w:uiPriority w:val="32"/>
    <w:qFormat/>
    <w:rsid w:val="00C430D1"/>
    <w:rPr>
      <w:b/>
      <w:bCs/>
      <w:smallCaps/>
      <w:color w:val="2F5496" w:themeColor="accent1" w:themeShade="BF"/>
      <w:spacing w:val="5"/>
    </w:rPr>
  </w:style>
  <w:style w:type="table" w:styleId="TableGrid">
    <w:name w:val="Table Grid"/>
    <w:basedOn w:val="TableNormal"/>
    <w:uiPriority w:val="39"/>
    <w:rsid w:val="00C430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Stargate group</dc:creator>
  <cp:keywords/>
  <dc:description/>
  <cp:lastModifiedBy>Administrator</cp:lastModifiedBy>
  <cp:revision>66</cp:revision>
  <dcterms:created xsi:type="dcterms:W3CDTF">2025-09-15T02:59:00Z</dcterms:created>
  <dcterms:modified xsi:type="dcterms:W3CDTF">2026-01-15T02:31:00Z</dcterms:modified>
</cp:coreProperties>
</file>