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105" w:rsidRDefault="00272EDD">
      <w:pPr>
        <w:rPr>
          <w:rFonts w:ascii="Arial" w:hAnsi="Arial" w:cs="Arial"/>
          <w:color w:val="161616"/>
          <w:sz w:val="26"/>
          <w:szCs w:val="26"/>
          <w:shd w:val="clear" w:color="auto" w:fill="FFFFFF"/>
        </w:rPr>
      </w:pPr>
      <w:r>
        <w:rPr>
          <w:rStyle w:val="Strong"/>
          <w:rFonts w:ascii="Arial" w:hAnsi="Arial" w:cs="Arial"/>
          <w:color w:val="161616"/>
          <w:shd w:val="clear" w:color="auto" w:fill="FFFFFF"/>
        </w:rPr>
        <w:t>Thực hiện công văn số 1781/SGDĐT-GDTH về việc bồi dưỡng sử dụng SGK lớp 4 năm học 2023 – 2024 được ban hành ngày 30 tháng 5 năm 2023 của Sở Giáo dục và Đào tạo thành phố Hà Nội, vào hồi 8 giờ ngày 03/7/2023, 100% giáo viên tham gia giảng dạy lớp 4 của trường Tiểu họ</w:t>
      </w:r>
      <w:r>
        <w:rPr>
          <w:rStyle w:val="Strong"/>
          <w:rFonts w:ascii="Arial" w:hAnsi="Arial" w:cs="Arial"/>
          <w:color w:val="161616"/>
          <w:shd w:val="clear" w:color="auto" w:fill="FFFFFF"/>
        </w:rPr>
        <w:t>c Quang Lãng</w:t>
      </w:r>
      <w:r>
        <w:rPr>
          <w:rStyle w:val="Strong"/>
          <w:rFonts w:ascii="Arial" w:hAnsi="Arial" w:cs="Arial"/>
          <w:color w:val="161616"/>
          <w:shd w:val="clear" w:color="auto" w:fill="FFFFFF"/>
        </w:rPr>
        <w:t xml:space="preserve"> đã có mặt tại phòng Hội đồng để bắt đầu tham gia đợt tập huấn từ ngày 03/7 đến hết ngày 12/7/2023.</w:t>
      </w:r>
      <w:r>
        <w:rPr>
          <w:rFonts w:ascii="Arial" w:hAnsi="Arial" w:cs="Arial"/>
          <w:color w:val="161616"/>
          <w:sz w:val="26"/>
          <w:szCs w:val="26"/>
        </w:rPr>
        <w:br/>
      </w:r>
      <w:r>
        <w:rPr>
          <w:rFonts w:ascii="Arial" w:hAnsi="Arial" w:cs="Arial"/>
          <w:color w:val="161616"/>
          <w:sz w:val="26"/>
          <w:szCs w:val="26"/>
          <w:shd w:val="clear" w:color="auto" w:fill="FFFFFF"/>
        </w:rPr>
        <w:t>          Để đợt tập huấn đạt kết quả tốt, ngay từ cuối năm học, BGH nhà trường đã lên kế hoạch để tổ chuyên môn nghiên cứu từng môn học của các bộ sách giáo khoa theo chương trình giáo dục 2018 cũng như triển khai lịch tập huấn tới từng cán bộ, giáo viên. Trong các buổi tập huấn, nhà trường đã chuẩn bị đầy đủ cơ sở vật chất theo yêu cầu, đảm bảo trong mỗi phòng đều có cán bộ quản lý, giáo viên thành thạo công nghệ thông tin phụ trách để đảm bảo đường truyền internet.</w:t>
      </w:r>
      <w:r>
        <w:rPr>
          <w:rFonts w:ascii="Arial" w:hAnsi="Arial" w:cs="Arial"/>
          <w:color w:val="161616"/>
          <w:sz w:val="26"/>
          <w:szCs w:val="26"/>
        </w:rPr>
        <w:br/>
      </w:r>
      <w:r>
        <w:rPr>
          <w:rFonts w:ascii="Arial" w:hAnsi="Arial" w:cs="Arial"/>
          <w:color w:val="161616"/>
          <w:sz w:val="26"/>
          <w:szCs w:val="26"/>
          <w:shd w:val="clear" w:color="auto" w:fill="FFFFFF"/>
        </w:rPr>
        <w:t>          Ở mỗi buổi tập huấn, các đồng chí giáo viên khối 4 đã phân tích tỉ mỉ và chi tiết về sự đổi mới của chương trình, từ nội dung chương trình cho đến sách giáo khoa. Mọi người ai cũng hăng say nghiên cứu và trao đổi với báo cáo viên nhằm tháo gỡ những vướng mắc, khó khăn để từ đó có những hiểu biết sâu sắc, rõ nét hơn về chương trình giáo dục phổ thông 2018.</w:t>
      </w:r>
      <w:r>
        <w:rPr>
          <w:rFonts w:ascii="Arial" w:hAnsi="Arial" w:cs="Arial"/>
          <w:color w:val="161616"/>
          <w:sz w:val="26"/>
          <w:szCs w:val="26"/>
        </w:rPr>
        <w:br/>
      </w:r>
      <w:r>
        <w:rPr>
          <w:rFonts w:ascii="Arial" w:hAnsi="Arial" w:cs="Arial"/>
          <w:color w:val="161616"/>
          <w:sz w:val="26"/>
          <w:szCs w:val="26"/>
          <w:shd w:val="clear" w:color="auto" w:fill="FFFFFF"/>
        </w:rPr>
        <w:t>          Buổi tập huấn đã cung cấp cho cho các thầy cô giáo hiểu biết rõ ràng và chính xác về chương trình lớp 4 theo chương trình giáo dục phổ thông 2018, các chủ đề, bài học của từng môn, để từ đó giáo viên có thể áp dụng một cách có hiệu quả trong năm học 2023 – 2024. Đồng thời đây còn là cơ hội chia sẻ những kinh nghiệm giảng dạy với các bạn bè đồng nghiệp trong các tổ chuyên môn, qua đó giúp giáo viên có thể rút ra được những kinh nghiệm giảng dạy bổ ích riêng.</w:t>
      </w:r>
      <w:r>
        <w:rPr>
          <w:rFonts w:ascii="Arial" w:hAnsi="Arial" w:cs="Arial"/>
          <w:color w:val="161616"/>
          <w:sz w:val="26"/>
          <w:szCs w:val="26"/>
        </w:rPr>
        <w:br/>
      </w:r>
      <w:r>
        <w:rPr>
          <w:rFonts w:ascii="Arial" w:hAnsi="Arial" w:cs="Arial"/>
          <w:color w:val="161616"/>
          <w:sz w:val="26"/>
          <w:szCs w:val="26"/>
          <w:shd w:val="clear" w:color="auto" w:fill="FFFFFF"/>
        </w:rPr>
        <w:t>          Trong ngày tập huấn đầu tiên, giáo viên đã được tìm hiểu về mục tiêu, nội dung chương trình, phương pháp dạy học môn Khoa học. Lịch tập huấn các môn học tiếp theo sẽ tiếp tục thực hiện theo kế hoạch của Sở Giáo dục và Đào tạo Hà Nội.</w:t>
      </w:r>
      <w:r>
        <w:rPr>
          <w:rFonts w:ascii="Arial" w:hAnsi="Arial" w:cs="Arial"/>
          <w:color w:val="161616"/>
          <w:sz w:val="26"/>
          <w:szCs w:val="26"/>
        </w:rPr>
        <w:br/>
      </w:r>
      <w:r>
        <w:rPr>
          <w:rFonts w:ascii="Arial" w:hAnsi="Arial" w:cs="Arial"/>
          <w:color w:val="161616"/>
          <w:sz w:val="26"/>
          <w:szCs w:val="26"/>
          <w:shd w:val="clear" w:color="auto" w:fill="FFFFFF"/>
        </w:rPr>
        <w:t>          Một số hình ảnh trong buổi tập huấn:</w:t>
      </w:r>
    </w:p>
    <w:p w:rsidR="00272EDD" w:rsidRDefault="00272EDD">
      <w:r>
        <w:rPr>
          <w:noProof/>
        </w:rPr>
        <w:lastRenderedPageBreak/>
        <w:drawing>
          <wp:inline distT="0" distB="0" distL="0" distR="0">
            <wp:extent cx="5760720" cy="43205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jpg"/>
                    <pic:cNvPicPr/>
                  </pic:nvPicPr>
                  <pic:blipFill>
                    <a:blip r:embed="rId4">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r>
        <w:rPr>
          <w:noProof/>
        </w:rPr>
        <w:drawing>
          <wp:inline distT="0" distB="0" distL="0" distR="0">
            <wp:extent cx="5760720" cy="43205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5">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bookmarkStart w:id="0" w:name="_GoBack"/>
      <w:bookmarkEnd w:id="0"/>
    </w:p>
    <w:sectPr w:rsidR="00272EDD"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EDD"/>
    <w:rsid w:val="00272EDD"/>
    <w:rsid w:val="004F3105"/>
    <w:rsid w:val="007A2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CC622"/>
  <w15:chartTrackingRefBased/>
  <w15:docId w15:val="{2C6E61DD-4DF3-46EF-9052-E3FD80B45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72E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296</Words>
  <Characters>1689</Characters>
  <Application>Microsoft Office Word</Application>
  <DocSecurity>0</DocSecurity>
  <Lines>14</Lines>
  <Paragraphs>3</Paragraphs>
  <ScaleCrop>false</ScaleCrop>
  <Company>Microsoft</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2023-07-18T03:17:00Z</dcterms:created>
  <dcterms:modified xsi:type="dcterms:W3CDTF">2023-07-18T03:22:00Z</dcterms:modified>
</cp:coreProperties>
</file>